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BD135" w14:textId="6E6C1278" w:rsidR="0033724B" w:rsidRDefault="00FF2573" w:rsidP="00662B82">
      <w:pPr>
        <w:pStyle w:val="Heading2"/>
      </w:pPr>
      <w:bookmarkStart w:id="0" w:name="_Hlk88226959"/>
      <w:r>
        <w:br/>
      </w:r>
      <w:r>
        <w:br/>
      </w:r>
      <w:r w:rsidR="00632009" w:rsidRPr="00DD114B">
        <w:drawing>
          <wp:anchor distT="0" distB="0" distL="114300" distR="114300" simplePos="0" relativeHeight="251658240" behindDoc="0" locked="0" layoutInCell="1" allowOverlap="1" wp14:anchorId="1D389FF8" wp14:editId="5B4E7A32">
            <wp:simplePos x="0" y="0"/>
            <wp:positionH relativeFrom="margin">
              <wp:align>right</wp:align>
            </wp:positionH>
            <wp:positionV relativeFrom="margin">
              <wp:align>top</wp:align>
            </wp:positionV>
            <wp:extent cx="2294467" cy="1078120"/>
            <wp:effectExtent l="0" t="0" r="0" b="825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94467" cy="1078120"/>
                    </a:xfrm>
                    <a:prstGeom prst="rect">
                      <a:avLst/>
                    </a:prstGeom>
                    <a:noFill/>
                    <a:ln>
                      <a:noFill/>
                    </a:ln>
                  </pic:spPr>
                </pic:pic>
              </a:graphicData>
            </a:graphic>
          </wp:anchor>
        </w:drawing>
      </w:r>
      <w:r w:rsidR="00644865">
        <w:t>Design &amp; Distribution Obligations</w:t>
      </w:r>
      <w:r w:rsidR="00644865">
        <w:br/>
        <w:t>Distributor Due Diligence Questionnaire</w:t>
      </w:r>
      <w:r w:rsidR="007F533B">
        <w:t xml:space="preserve"> </w:t>
      </w:r>
    </w:p>
    <w:p w14:paraId="04E5D6F0" w14:textId="77777777" w:rsidR="00644865" w:rsidRPr="00644865" w:rsidRDefault="00644865" w:rsidP="00644865"/>
    <w:bookmarkEnd w:id="0"/>
    <w:p w14:paraId="4439B991" w14:textId="16270132" w:rsidR="00A82E37" w:rsidRDefault="00992E4E" w:rsidP="005328EA">
      <w:pPr>
        <w:pStyle w:val="Instructiontext"/>
        <w:rPr>
          <w:i/>
          <w:iCs/>
          <w:color w:val="auto"/>
        </w:rPr>
      </w:pPr>
      <w:r w:rsidRPr="00DD114B">
        <w:rPr>
          <w:i/>
          <w:iCs/>
          <w:color w:val="auto"/>
        </w:rPr>
        <w:t xml:space="preserve">This </w:t>
      </w:r>
      <w:r w:rsidR="00644865">
        <w:rPr>
          <w:i/>
          <w:iCs/>
          <w:color w:val="auto"/>
        </w:rPr>
        <w:t>due diligence questionnaire (</w:t>
      </w:r>
      <w:r w:rsidR="00644865">
        <w:rPr>
          <w:b/>
          <w:bCs/>
          <w:i/>
          <w:iCs/>
          <w:color w:val="auto"/>
        </w:rPr>
        <w:t>DDQ</w:t>
      </w:r>
      <w:r w:rsidR="00644865">
        <w:rPr>
          <w:i/>
          <w:iCs/>
          <w:color w:val="auto"/>
        </w:rPr>
        <w:t>)</w:t>
      </w:r>
      <w:r w:rsidRPr="00DD114B">
        <w:rPr>
          <w:i/>
          <w:iCs/>
          <w:color w:val="auto"/>
        </w:rPr>
        <w:t xml:space="preserve"> </w:t>
      </w:r>
      <w:r w:rsidR="00644865">
        <w:rPr>
          <w:i/>
          <w:iCs/>
          <w:color w:val="auto"/>
        </w:rPr>
        <w:t>is intended to assist issuers of financial products to conduct due diligence in the selection of distributors f</w:t>
      </w:r>
      <w:r w:rsidRPr="00DD114B">
        <w:rPr>
          <w:i/>
          <w:iCs/>
          <w:color w:val="auto"/>
        </w:rPr>
        <w:t>or the purposes of the Design and Distribution Obligations (</w:t>
      </w:r>
      <w:r w:rsidRPr="00DD114B">
        <w:rPr>
          <w:b/>
          <w:bCs/>
          <w:i/>
          <w:iCs/>
          <w:color w:val="auto"/>
        </w:rPr>
        <w:t>DDO</w:t>
      </w:r>
      <w:r w:rsidRPr="00DD114B">
        <w:rPr>
          <w:i/>
          <w:iCs/>
          <w:color w:val="auto"/>
        </w:rPr>
        <w:t>) under the Corporations Act 2001 (</w:t>
      </w:r>
      <w:proofErr w:type="spellStart"/>
      <w:r w:rsidRPr="00DD114B">
        <w:rPr>
          <w:i/>
          <w:iCs/>
          <w:color w:val="auto"/>
        </w:rPr>
        <w:t>Cth</w:t>
      </w:r>
      <w:proofErr w:type="spellEnd"/>
      <w:r w:rsidRPr="00DD114B">
        <w:rPr>
          <w:i/>
          <w:iCs/>
          <w:color w:val="auto"/>
        </w:rPr>
        <w:t>)</w:t>
      </w:r>
      <w:r w:rsidR="00DD10C2">
        <w:rPr>
          <w:i/>
          <w:iCs/>
          <w:color w:val="auto"/>
        </w:rPr>
        <w:t xml:space="preserve"> </w:t>
      </w:r>
      <w:r w:rsidR="00AB10EE">
        <w:rPr>
          <w:i/>
          <w:iCs/>
          <w:color w:val="auto"/>
        </w:rPr>
        <w:t>(</w:t>
      </w:r>
      <w:r w:rsidR="00AB10EE" w:rsidRPr="007F533B">
        <w:rPr>
          <w:b/>
          <w:bCs/>
          <w:i/>
          <w:iCs/>
          <w:color w:val="auto"/>
        </w:rPr>
        <w:t>the Act</w:t>
      </w:r>
      <w:r w:rsidR="00AB10EE">
        <w:rPr>
          <w:i/>
          <w:iCs/>
          <w:color w:val="auto"/>
        </w:rPr>
        <w:t xml:space="preserve">) </w:t>
      </w:r>
      <w:r w:rsidR="00DD10C2">
        <w:rPr>
          <w:i/>
          <w:iCs/>
          <w:color w:val="auto"/>
        </w:rPr>
        <w:t>and ASIC Regulatory Guide 274 (</w:t>
      </w:r>
      <w:r w:rsidR="00DD10C2">
        <w:rPr>
          <w:b/>
          <w:bCs/>
          <w:i/>
          <w:iCs/>
          <w:color w:val="auto"/>
        </w:rPr>
        <w:t>RG 274</w:t>
      </w:r>
      <w:r w:rsidR="00DD10C2">
        <w:rPr>
          <w:i/>
          <w:iCs/>
          <w:color w:val="auto"/>
        </w:rPr>
        <w:t>)</w:t>
      </w:r>
      <w:r w:rsidRPr="00DD114B">
        <w:rPr>
          <w:i/>
          <w:iCs/>
          <w:color w:val="auto"/>
        </w:rPr>
        <w:t xml:space="preserve">. It is a matter for each user of this </w:t>
      </w:r>
      <w:r w:rsidR="00644865">
        <w:rPr>
          <w:i/>
          <w:iCs/>
          <w:color w:val="auto"/>
        </w:rPr>
        <w:t>DDQ</w:t>
      </w:r>
      <w:r w:rsidRPr="00DD114B">
        <w:rPr>
          <w:i/>
          <w:iCs/>
          <w:color w:val="auto"/>
        </w:rPr>
        <w:t xml:space="preserve"> to consider their individual situation and to comply with the new regime. This template does not cover all obligations on product issuers </w:t>
      </w:r>
      <w:r w:rsidR="00AB10EE">
        <w:rPr>
          <w:i/>
          <w:iCs/>
          <w:color w:val="auto"/>
        </w:rPr>
        <w:t xml:space="preserve">or distributors </w:t>
      </w:r>
      <w:r w:rsidRPr="00DD114B">
        <w:rPr>
          <w:i/>
          <w:iCs/>
          <w:color w:val="auto"/>
        </w:rPr>
        <w:t xml:space="preserve">under the DDO regime. Whether a business uses this </w:t>
      </w:r>
      <w:r w:rsidR="00644865">
        <w:rPr>
          <w:i/>
          <w:iCs/>
          <w:color w:val="auto"/>
        </w:rPr>
        <w:t>DDQ</w:t>
      </w:r>
      <w:r w:rsidRPr="00DD114B">
        <w:rPr>
          <w:i/>
          <w:iCs/>
          <w:color w:val="auto"/>
        </w:rPr>
        <w:t xml:space="preserve">, in whole or in part, is a decision for each business. There is no requirement or expectation that any business uses this </w:t>
      </w:r>
      <w:r w:rsidR="00644865">
        <w:rPr>
          <w:i/>
          <w:iCs/>
          <w:color w:val="auto"/>
        </w:rPr>
        <w:t>DDQ</w:t>
      </w:r>
      <w:r w:rsidRPr="00DD114B">
        <w:rPr>
          <w:i/>
          <w:iCs/>
          <w:color w:val="auto"/>
        </w:rPr>
        <w:t>.</w:t>
      </w:r>
      <w:r w:rsidR="000245D0" w:rsidRPr="00DD114B">
        <w:rPr>
          <w:i/>
          <w:iCs/>
          <w:color w:val="auto"/>
        </w:rPr>
        <w:t xml:space="preserve"> </w:t>
      </w:r>
    </w:p>
    <w:p w14:paraId="4609AF9F" w14:textId="77777777" w:rsidR="00644865" w:rsidRPr="00DD114B" w:rsidRDefault="00644865" w:rsidP="005328EA">
      <w:pPr>
        <w:pStyle w:val="Instructiontext"/>
        <w:rPr>
          <w:i/>
          <w:iCs/>
          <w:color w:val="auto"/>
        </w:rPr>
      </w:pPr>
    </w:p>
    <w:p w14:paraId="05786AE2" w14:textId="5F180443" w:rsidR="00992E4E" w:rsidRPr="00DD114B" w:rsidRDefault="000245D0" w:rsidP="005328EA">
      <w:pPr>
        <w:pStyle w:val="Instructiontext"/>
        <w:rPr>
          <w:color w:val="auto"/>
        </w:rPr>
      </w:pPr>
      <w:r w:rsidRPr="00DD114B">
        <w:rPr>
          <w:i/>
          <w:iCs/>
          <w:color w:val="auto"/>
        </w:rPr>
        <w:t>Instructions</w:t>
      </w:r>
      <w:r w:rsidR="00A82E37" w:rsidRPr="00DD114B">
        <w:rPr>
          <w:i/>
          <w:iCs/>
          <w:color w:val="auto"/>
        </w:rPr>
        <w:t xml:space="preserve"> to issuers</w:t>
      </w:r>
      <w:r w:rsidRPr="00DD114B">
        <w:rPr>
          <w:i/>
          <w:iCs/>
          <w:color w:val="auto"/>
        </w:rPr>
        <w:t xml:space="preserve"> on using this </w:t>
      </w:r>
      <w:r w:rsidR="00644865">
        <w:rPr>
          <w:i/>
          <w:iCs/>
          <w:color w:val="auto"/>
        </w:rPr>
        <w:t>DDQ</w:t>
      </w:r>
      <w:r w:rsidRPr="00DD114B">
        <w:rPr>
          <w:i/>
          <w:iCs/>
          <w:color w:val="auto"/>
        </w:rPr>
        <w:t xml:space="preserve"> are in italics and should be completed/removed</w:t>
      </w:r>
      <w:r w:rsidR="00644865">
        <w:rPr>
          <w:i/>
          <w:iCs/>
          <w:color w:val="auto"/>
        </w:rPr>
        <w:t xml:space="preserve"> before issuing the DDQ to distributors</w:t>
      </w:r>
      <w:r w:rsidR="00220EDF" w:rsidRPr="00DD114B">
        <w:rPr>
          <w:i/>
          <w:iCs/>
          <w:color w:val="auto"/>
        </w:rPr>
        <w:t>.</w:t>
      </w:r>
      <w:r w:rsidR="00BF3519">
        <w:rPr>
          <w:i/>
          <w:iCs/>
          <w:color w:val="auto"/>
        </w:rPr>
        <w:t xml:space="preserve"> Instructions to </w:t>
      </w:r>
      <w:r w:rsidR="00FF77E2">
        <w:rPr>
          <w:i/>
          <w:iCs/>
          <w:color w:val="auto"/>
        </w:rPr>
        <w:t>those completing the DDQ (</w:t>
      </w:r>
      <w:r w:rsidR="002445A9">
        <w:rPr>
          <w:i/>
          <w:iCs/>
          <w:color w:val="auto"/>
        </w:rPr>
        <w:t>i.e.</w:t>
      </w:r>
      <w:r w:rsidR="00FF77E2">
        <w:rPr>
          <w:i/>
          <w:iCs/>
          <w:color w:val="auto"/>
        </w:rPr>
        <w:t xml:space="preserve"> </w:t>
      </w:r>
      <w:r w:rsidR="00BF3519">
        <w:rPr>
          <w:i/>
          <w:iCs/>
          <w:color w:val="auto"/>
        </w:rPr>
        <w:t>distributors</w:t>
      </w:r>
      <w:r w:rsidR="00FF77E2">
        <w:rPr>
          <w:i/>
          <w:iCs/>
          <w:color w:val="auto"/>
        </w:rPr>
        <w:t xml:space="preserve">) are in </w:t>
      </w:r>
      <w:proofErr w:type="spellStart"/>
      <w:r w:rsidR="00FF77E2">
        <w:rPr>
          <w:i/>
          <w:iCs/>
          <w:color w:val="auto"/>
        </w:rPr>
        <w:t>non italic</w:t>
      </w:r>
      <w:proofErr w:type="spellEnd"/>
      <w:r w:rsidR="00FF77E2">
        <w:rPr>
          <w:i/>
          <w:iCs/>
          <w:color w:val="auto"/>
        </w:rPr>
        <w:t xml:space="preserve"> text and </w:t>
      </w:r>
      <w:r w:rsidR="002D5F8E">
        <w:rPr>
          <w:i/>
          <w:iCs/>
          <w:color w:val="auto"/>
        </w:rPr>
        <w:t xml:space="preserve">can </w:t>
      </w:r>
      <w:r w:rsidR="00FF77E2">
        <w:rPr>
          <w:i/>
          <w:iCs/>
          <w:color w:val="auto"/>
        </w:rPr>
        <w:t xml:space="preserve">be retained in the version </w:t>
      </w:r>
      <w:r w:rsidR="00B1394A">
        <w:rPr>
          <w:i/>
          <w:iCs/>
          <w:color w:val="auto"/>
        </w:rPr>
        <w:t>provided</w:t>
      </w:r>
      <w:r w:rsidR="00FF77E2">
        <w:rPr>
          <w:i/>
          <w:iCs/>
          <w:color w:val="auto"/>
        </w:rPr>
        <w:t xml:space="preserve"> to distributors.</w:t>
      </w:r>
      <w:r w:rsidR="00CD1D59">
        <w:rPr>
          <w:i/>
          <w:iCs/>
          <w:color w:val="auto"/>
        </w:rPr>
        <w:t xml:space="preserve"> </w:t>
      </w:r>
      <w:r w:rsidR="00E421AC">
        <w:rPr>
          <w:i/>
          <w:iCs/>
          <w:color w:val="auto"/>
        </w:rPr>
        <w:t>Highlights generally indicate t</w:t>
      </w:r>
      <w:r w:rsidR="00CD1D59">
        <w:rPr>
          <w:i/>
          <w:iCs/>
          <w:color w:val="auto"/>
        </w:rPr>
        <w:t>ext for completion by issuers or distributors</w:t>
      </w:r>
      <w:r w:rsidR="00E421AC">
        <w:rPr>
          <w:i/>
          <w:iCs/>
          <w:color w:val="auto"/>
        </w:rPr>
        <w:t>.</w:t>
      </w:r>
    </w:p>
    <w:p w14:paraId="46C6FEA7" w14:textId="62658033" w:rsidR="00A60949" w:rsidRPr="00DD114B" w:rsidRDefault="00A60949" w:rsidP="0033724B"/>
    <w:p w14:paraId="747ADF7D" w14:textId="35B55E56" w:rsidR="00CB7263" w:rsidRPr="00DD114B" w:rsidRDefault="00644865" w:rsidP="00F244B5">
      <w:pPr>
        <w:pStyle w:val="Heading3"/>
        <w:rPr>
          <w:noProof w:val="0"/>
        </w:rPr>
      </w:pPr>
      <w:r>
        <w:rPr>
          <w:noProof w:val="0"/>
        </w:rPr>
        <w:t>Introduction</w:t>
      </w:r>
    </w:p>
    <w:p w14:paraId="75812150" w14:textId="14045332" w:rsidR="00961F9C" w:rsidRDefault="00961F9C" w:rsidP="00CB7263">
      <w:r>
        <w:rPr>
          <w:i/>
          <w:iCs/>
        </w:rPr>
        <w:t>Instruction to issuers: th</w:t>
      </w:r>
      <w:r w:rsidR="00585E98">
        <w:rPr>
          <w:i/>
          <w:iCs/>
        </w:rPr>
        <w:t xml:space="preserve">e </w:t>
      </w:r>
      <w:r w:rsidR="00644865">
        <w:rPr>
          <w:i/>
          <w:iCs/>
        </w:rPr>
        <w:t>introduct</w:t>
      </w:r>
      <w:r w:rsidR="00DD10C2">
        <w:rPr>
          <w:i/>
          <w:iCs/>
        </w:rPr>
        <w:t>ion</w:t>
      </w:r>
      <w:r>
        <w:rPr>
          <w:i/>
          <w:iCs/>
        </w:rPr>
        <w:t xml:space="preserve"> </w:t>
      </w:r>
      <w:r w:rsidR="00585E98">
        <w:rPr>
          <w:i/>
          <w:iCs/>
        </w:rPr>
        <w:t xml:space="preserve">below </w:t>
      </w:r>
      <w:r>
        <w:rPr>
          <w:i/>
          <w:iCs/>
        </w:rPr>
        <w:t xml:space="preserve">can be included </w:t>
      </w:r>
      <w:r w:rsidR="00095369">
        <w:rPr>
          <w:i/>
          <w:iCs/>
        </w:rPr>
        <w:t xml:space="preserve">(although it is not mandatory) </w:t>
      </w:r>
      <w:r>
        <w:rPr>
          <w:i/>
          <w:iCs/>
        </w:rPr>
        <w:t xml:space="preserve">in </w:t>
      </w:r>
      <w:r w:rsidRPr="00CC4159">
        <w:rPr>
          <w:i/>
          <w:iCs/>
        </w:rPr>
        <w:t xml:space="preserve">issued </w:t>
      </w:r>
      <w:r w:rsidR="00644865">
        <w:rPr>
          <w:i/>
          <w:iCs/>
        </w:rPr>
        <w:t>DDQs</w:t>
      </w:r>
      <w:r>
        <w:rPr>
          <w:i/>
          <w:iCs/>
        </w:rPr>
        <w:t>.</w:t>
      </w:r>
    </w:p>
    <w:p w14:paraId="5D2B8F09" w14:textId="77777777" w:rsidR="00961F9C" w:rsidRDefault="00961F9C" w:rsidP="00CB7263"/>
    <w:p w14:paraId="34763848" w14:textId="0A7A46E2" w:rsidR="00644865" w:rsidRPr="007F533B" w:rsidRDefault="00644865" w:rsidP="00CB7263">
      <w:r w:rsidRPr="007F1555">
        <w:t xml:space="preserve">An issuer must take reasonable steps that will, or are reasonably likely to, result in distribution being consistent with the </w:t>
      </w:r>
      <w:r w:rsidR="00DD10C2" w:rsidRPr="007F1555">
        <w:t>target market determination (</w:t>
      </w:r>
      <w:r w:rsidR="00DD10C2" w:rsidRPr="007F1555">
        <w:rPr>
          <w:b/>
          <w:bCs/>
        </w:rPr>
        <w:t>TMD</w:t>
      </w:r>
      <w:r w:rsidR="00DD10C2" w:rsidRPr="007F1555">
        <w:t>)</w:t>
      </w:r>
      <w:r w:rsidRPr="007F1555">
        <w:t xml:space="preserve"> (</w:t>
      </w:r>
      <w:r w:rsidRPr="007F1555">
        <w:rPr>
          <w:b/>
          <w:bCs/>
        </w:rPr>
        <w:t>reasonable steps obligation</w:t>
      </w:r>
      <w:r w:rsidRPr="007F1555">
        <w:t xml:space="preserve">): </w:t>
      </w:r>
      <w:r w:rsidRPr="007F533B">
        <w:t>see s994E(1)</w:t>
      </w:r>
      <w:r w:rsidR="00AB10EE" w:rsidRPr="007F533B">
        <w:t xml:space="preserve"> of the Act</w:t>
      </w:r>
      <w:r w:rsidRPr="007F1555">
        <w:t>.</w:t>
      </w:r>
      <w:r w:rsidR="00DD10C2" w:rsidRPr="007F1555">
        <w:t xml:space="preserve"> To meet this obligation, an issuer will need to implement effective arrangements that are likely to direct distribution of the financial product to the target market: </w:t>
      </w:r>
      <w:r w:rsidR="00DD10C2" w:rsidRPr="007F533B">
        <w:t>see RG 274.139</w:t>
      </w:r>
    </w:p>
    <w:p w14:paraId="2757912A" w14:textId="6568BD91" w:rsidR="00DD10C2" w:rsidRPr="007F533B" w:rsidRDefault="00DD10C2" w:rsidP="00CB7263"/>
    <w:p w14:paraId="7E3D3E30" w14:textId="4C44982E" w:rsidR="00DD10C2" w:rsidRPr="007F1555" w:rsidRDefault="00DD10C2" w:rsidP="00CB7263">
      <w:r w:rsidRPr="0031746C">
        <w:t>ASIC provides</w:t>
      </w:r>
      <w:r w:rsidRPr="007F1555">
        <w:t xml:space="preserve"> the following guidance in RG 274 (</w:t>
      </w:r>
      <w:r w:rsidRPr="007F533B">
        <w:t>see Table 4</w:t>
      </w:r>
      <w:r w:rsidRPr="007F1555">
        <w:t>) in relation to an issuer’s reasonable steps obligation:</w:t>
      </w:r>
    </w:p>
    <w:p w14:paraId="06C51EC2" w14:textId="77777777" w:rsidR="00DD10C2" w:rsidRDefault="00DD10C2" w:rsidP="00CB7263"/>
    <w:tbl>
      <w:tblPr>
        <w:tblStyle w:val="TableGrid"/>
        <w:tblW w:w="0" w:type="auto"/>
        <w:jc w:val="center"/>
        <w:tblLook w:val="04A0" w:firstRow="1" w:lastRow="0" w:firstColumn="1" w:lastColumn="0" w:noHBand="0" w:noVBand="1"/>
      </w:tblPr>
      <w:tblGrid>
        <w:gridCol w:w="2547"/>
        <w:gridCol w:w="6379"/>
      </w:tblGrid>
      <w:tr w:rsidR="00DD10C2" w14:paraId="2AA139A4" w14:textId="77777777" w:rsidTr="00DD10C2">
        <w:trPr>
          <w:jc w:val="center"/>
        </w:trPr>
        <w:tc>
          <w:tcPr>
            <w:tcW w:w="2547" w:type="dxa"/>
          </w:tcPr>
          <w:p w14:paraId="1231F597" w14:textId="51890298" w:rsidR="00DD10C2" w:rsidRDefault="00DD10C2" w:rsidP="00DD10C2">
            <w:r>
              <w:t>Selection of distributors</w:t>
            </w:r>
          </w:p>
        </w:tc>
        <w:tc>
          <w:tcPr>
            <w:tcW w:w="6379" w:type="dxa"/>
          </w:tcPr>
          <w:p w14:paraId="4AE680A4" w14:textId="6CE7A47E" w:rsidR="00DD10C2" w:rsidRDefault="004B3E55" w:rsidP="00CB7263">
            <w:r>
              <w:t xml:space="preserve">ASIC </w:t>
            </w:r>
            <w:r w:rsidR="00AC2552">
              <w:t>states they</w:t>
            </w:r>
            <w:r>
              <w:t xml:space="preserve"> </w:t>
            </w:r>
            <w:r w:rsidR="00DD10C2">
              <w:t xml:space="preserve">will consider the steps that an issuer has taken in conducting due diligence in the selection of distribution channels, methods and distributors. Reasonable steps will generally include making an assessment of the capacity of the distributor to comply with the distribution conditions imposed and meet its own obligations as a distributor. </w:t>
            </w:r>
          </w:p>
          <w:p w14:paraId="01B9EF69" w14:textId="77777777" w:rsidR="00DD10C2" w:rsidRDefault="00DD10C2" w:rsidP="00CB7263"/>
          <w:p w14:paraId="1BCD7D2F" w14:textId="0D9E5BAE" w:rsidR="00DD10C2" w:rsidRDefault="00184757" w:rsidP="00CB7263">
            <w:r>
              <w:t xml:space="preserve">ASIC </w:t>
            </w:r>
            <w:r w:rsidR="00DD10C2">
              <w:t>consider</w:t>
            </w:r>
            <w:r w:rsidR="00AC2552">
              <w:t>s</w:t>
            </w:r>
            <w:r w:rsidR="00DD10C2">
              <w:t xml:space="preserve"> that relevant factors would include an assessment of the </w:t>
            </w:r>
            <w:r w:rsidR="00DD10C2" w:rsidRPr="00484B95">
              <w:t>distributor’s resources, internal controls, past conduct, experience with the target market and competence to distribute</w:t>
            </w:r>
            <w:r w:rsidR="00DD10C2">
              <w:t xml:space="preserve"> the financial product to the target market. </w:t>
            </w:r>
          </w:p>
          <w:p w14:paraId="2DD42A5E" w14:textId="77777777" w:rsidR="00DD10C2" w:rsidRDefault="00DD10C2" w:rsidP="00CB7263"/>
          <w:p w14:paraId="21A74F7D" w14:textId="3953908A" w:rsidR="00DD10C2" w:rsidRDefault="00AC2552" w:rsidP="00CB7263">
            <w:r>
              <w:t>ASIC states a</w:t>
            </w:r>
            <w:r w:rsidR="00DD10C2">
              <w:t xml:space="preserve">n issuer should consider the likelihood of the distributor’s conduct being inconsistent with the TMD for the financial product. If the issuer has information that would lead a reasonable person to have conduct or resourcing concerns about a distributor, </w:t>
            </w:r>
            <w:r w:rsidR="00184757">
              <w:t xml:space="preserve">ASIC </w:t>
            </w:r>
            <w:r w:rsidR="00DD10C2">
              <w:t>would expect the issuer to undertake an assessment of the risk and the available steps to mitigate that risk in forming a view on whether it is reasonable to use that distributor.</w:t>
            </w:r>
          </w:p>
        </w:tc>
      </w:tr>
    </w:tbl>
    <w:p w14:paraId="2FE148B2" w14:textId="373EBCD3" w:rsidR="007F610E" w:rsidRDefault="007F610E" w:rsidP="00CB7263"/>
    <w:p w14:paraId="1A6D7C9B" w14:textId="4109CBEE" w:rsidR="00281FC9" w:rsidRDefault="00281FC9" w:rsidP="00CB7263">
      <w:pPr>
        <w:sectPr w:rsidR="00281FC9" w:rsidSect="00DD10C2">
          <w:footerReference w:type="default" r:id="rId12"/>
          <w:pgSz w:w="11906" w:h="16838" w:code="9"/>
          <w:pgMar w:top="720" w:right="720" w:bottom="1440" w:left="720" w:header="0" w:footer="720" w:gutter="0"/>
          <w:cols w:space="720"/>
          <w:docGrid w:linePitch="360"/>
        </w:sectPr>
      </w:pPr>
    </w:p>
    <w:p w14:paraId="1B37B54E" w14:textId="282470EE" w:rsidR="00DD10C2" w:rsidRDefault="007F610E" w:rsidP="00E1139A">
      <w:pPr>
        <w:pStyle w:val="Heading3"/>
      </w:pPr>
      <w:r>
        <w:lastRenderedPageBreak/>
        <w:t>Due Diligence Questionnaire</w:t>
      </w:r>
    </w:p>
    <w:p w14:paraId="190D1189" w14:textId="06ACD56E" w:rsidR="007F610E" w:rsidRPr="000F071D" w:rsidRDefault="00537398" w:rsidP="00CB7263">
      <w:r w:rsidRPr="00E1139A">
        <w:t xml:space="preserve">If </w:t>
      </w:r>
      <w:r w:rsidR="006E14A5" w:rsidRPr="00E1139A">
        <w:t xml:space="preserve">the person completing this questionnaire </w:t>
      </w:r>
      <w:r w:rsidRPr="00E1139A">
        <w:t>ha</w:t>
      </w:r>
      <w:r w:rsidR="000B6D23" w:rsidRPr="00E1139A">
        <w:t>s</w:t>
      </w:r>
      <w:r w:rsidRPr="00E1139A">
        <w:t xml:space="preserve"> any questions or concerns relating to the completion of this questionnaire, please contact </w:t>
      </w:r>
      <w:r w:rsidRPr="00E1139A">
        <w:rPr>
          <w:i/>
          <w:iCs/>
          <w:highlight w:val="yellow"/>
        </w:rPr>
        <w:t>[</w:t>
      </w:r>
      <w:r w:rsidR="006E14A5" w:rsidRPr="00E1139A">
        <w:rPr>
          <w:i/>
          <w:iCs/>
          <w:highlight w:val="yellow"/>
        </w:rPr>
        <w:t xml:space="preserve">product issuer to </w:t>
      </w:r>
      <w:r w:rsidRPr="00E1139A">
        <w:rPr>
          <w:i/>
          <w:iCs/>
          <w:highlight w:val="yellow"/>
        </w:rPr>
        <w:t>insert name and contact details</w:t>
      </w:r>
      <w:r w:rsidR="006E14A5" w:rsidRPr="00E1139A">
        <w:rPr>
          <w:i/>
          <w:iCs/>
          <w:highlight w:val="yellow"/>
        </w:rPr>
        <w:t xml:space="preserve"> of relevant contact</w:t>
      </w:r>
      <w:r w:rsidRPr="00E1139A">
        <w:rPr>
          <w:i/>
          <w:iCs/>
          <w:highlight w:val="yellow"/>
        </w:rPr>
        <w:t>]</w:t>
      </w:r>
      <w:r w:rsidR="006A38F2">
        <w:rPr>
          <w:i/>
          <w:iCs/>
        </w:rPr>
        <w:t xml:space="preserve">. </w:t>
      </w:r>
      <w:r w:rsidR="000F071D">
        <w:t xml:space="preserve">The completed questionnaire should be sent to </w:t>
      </w:r>
      <w:r w:rsidR="000F071D" w:rsidRPr="00E1139A">
        <w:rPr>
          <w:i/>
          <w:iCs/>
          <w:highlight w:val="yellow"/>
        </w:rPr>
        <w:t xml:space="preserve">[product issuer to insert </w:t>
      </w:r>
      <w:r w:rsidR="000F071D">
        <w:rPr>
          <w:i/>
          <w:iCs/>
          <w:highlight w:val="yellow"/>
        </w:rPr>
        <w:t xml:space="preserve">relevant </w:t>
      </w:r>
      <w:r w:rsidR="000F071D" w:rsidRPr="00E1139A">
        <w:rPr>
          <w:i/>
          <w:iCs/>
          <w:highlight w:val="yellow"/>
        </w:rPr>
        <w:t>contact details]</w:t>
      </w:r>
      <w:r w:rsidR="000F071D">
        <w:rPr>
          <w:i/>
          <w:iCs/>
        </w:rPr>
        <w:t>.</w:t>
      </w:r>
    </w:p>
    <w:p w14:paraId="5AFF0569" w14:textId="7F3C8131" w:rsidR="00F42044" w:rsidRDefault="00F42044" w:rsidP="00CB7263">
      <w:pPr>
        <w:rPr>
          <w:i/>
          <w:iCs/>
        </w:rPr>
      </w:pPr>
    </w:p>
    <w:p w14:paraId="5F289470" w14:textId="76CD6693" w:rsidR="00824523" w:rsidRPr="00824523" w:rsidRDefault="00824523" w:rsidP="00CB7263">
      <w:r>
        <w:t xml:space="preserve">If this </w:t>
      </w:r>
      <w:r w:rsidR="00213590">
        <w:t xml:space="preserve">questionnaire covers more than one issuer, </w:t>
      </w:r>
      <w:r w:rsidR="00456583">
        <w:t xml:space="preserve">then </w:t>
      </w:r>
      <w:r w:rsidR="003A3CB7">
        <w:t>repeat the first three rows below for each issuer.</w:t>
      </w:r>
    </w:p>
    <w:p w14:paraId="65B5E7DD" w14:textId="77777777" w:rsidR="00824523" w:rsidRDefault="00824523" w:rsidP="00CB7263">
      <w:pPr>
        <w:rPr>
          <w:b/>
          <w:bCs/>
        </w:rPr>
      </w:pPr>
    </w:p>
    <w:tbl>
      <w:tblPr>
        <w:tblStyle w:val="TableGrid"/>
        <w:tblW w:w="9067" w:type="dxa"/>
        <w:tblLook w:val="04A0" w:firstRow="1" w:lastRow="0" w:firstColumn="1" w:lastColumn="0" w:noHBand="0" w:noVBand="1"/>
      </w:tblPr>
      <w:tblGrid>
        <w:gridCol w:w="2972"/>
        <w:gridCol w:w="6095"/>
      </w:tblGrid>
      <w:tr w:rsidR="00FC7864" w:rsidRPr="00DD114B" w14:paraId="5A2C5660" w14:textId="77777777" w:rsidTr="00603031">
        <w:tc>
          <w:tcPr>
            <w:tcW w:w="2972" w:type="dxa"/>
          </w:tcPr>
          <w:p w14:paraId="2B3F7034" w14:textId="77777777" w:rsidR="00FC7864" w:rsidRPr="00DD114B" w:rsidRDefault="00FC7864" w:rsidP="00603031">
            <w:pPr>
              <w:spacing w:before="60" w:after="60"/>
              <w:rPr>
                <w:b/>
                <w:bCs/>
                <w:szCs w:val="24"/>
              </w:rPr>
            </w:pPr>
            <w:r w:rsidRPr="00DD114B">
              <w:rPr>
                <w:b/>
                <w:bCs/>
                <w:szCs w:val="24"/>
              </w:rPr>
              <w:t>Issuer</w:t>
            </w:r>
          </w:p>
        </w:tc>
        <w:tc>
          <w:tcPr>
            <w:tcW w:w="6095" w:type="dxa"/>
            <w:shd w:val="clear" w:color="auto" w:fill="auto"/>
          </w:tcPr>
          <w:p w14:paraId="3BC04538" w14:textId="7A3120CF" w:rsidR="00FC7864" w:rsidRPr="007F533B" w:rsidRDefault="00FC7864" w:rsidP="00603031">
            <w:pPr>
              <w:spacing w:before="60" w:after="60"/>
              <w:rPr>
                <w:i/>
                <w:iCs/>
                <w:szCs w:val="24"/>
                <w:highlight w:val="yellow"/>
              </w:rPr>
            </w:pPr>
            <w:r w:rsidRPr="007F533B">
              <w:rPr>
                <w:i/>
                <w:iCs/>
                <w:szCs w:val="24"/>
                <w:highlight w:val="yellow"/>
              </w:rPr>
              <w:t>[insert name of issuer]</w:t>
            </w:r>
          </w:p>
        </w:tc>
      </w:tr>
      <w:tr w:rsidR="00FC7864" w:rsidRPr="00DD114B" w14:paraId="6B42930E" w14:textId="77777777" w:rsidTr="00603031">
        <w:tc>
          <w:tcPr>
            <w:tcW w:w="2972" w:type="dxa"/>
          </w:tcPr>
          <w:p w14:paraId="71FA8354" w14:textId="77777777" w:rsidR="00FC7864" w:rsidRPr="00DD114B" w:rsidRDefault="00FC7864" w:rsidP="00603031">
            <w:pPr>
              <w:spacing w:before="60" w:after="60"/>
              <w:rPr>
                <w:b/>
                <w:bCs/>
                <w:szCs w:val="24"/>
              </w:rPr>
            </w:pPr>
            <w:r w:rsidRPr="00DD114B">
              <w:rPr>
                <w:b/>
                <w:bCs/>
                <w:szCs w:val="24"/>
              </w:rPr>
              <w:t>Issuer ABN</w:t>
            </w:r>
          </w:p>
        </w:tc>
        <w:tc>
          <w:tcPr>
            <w:tcW w:w="6095" w:type="dxa"/>
            <w:shd w:val="clear" w:color="auto" w:fill="auto"/>
          </w:tcPr>
          <w:p w14:paraId="328D2148" w14:textId="77777777" w:rsidR="00FC7864" w:rsidRPr="007F533B" w:rsidRDefault="00FC7864" w:rsidP="00603031">
            <w:pPr>
              <w:spacing w:before="60" w:after="60"/>
              <w:rPr>
                <w:i/>
                <w:iCs/>
                <w:szCs w:val="24"/>
                <w:highlight w:val="yellow"/>
              </w:rPr>
            </w:pPr>
            <w:r w:rsidRPr="007F533B">
              <w:rPr>
                <w:i/>
                <w:iCs/>
                <w:szCs w:val="24"/>
                <w:highlight w:val="yellow"/>
              </w:rPr>
              <w:t>[insert issuer ABN]</w:t>
            </w:r>
          </w:p>
        </w:tc>
      </w:tr>
      <w:tr w:rsidR="00FC7864" w:rsidRPr="00DD114B" w14:paraId="3CFC52F1" w14:textId="77777777" w:rsidTr="00603031">
        <w:tc>
          <w:tcPr>
            <w:tcW w:w="2972" w:type="dxa"/>
          </w:tcPr>
          <w:p w14:paraId="7410805C" w14:textId="77777777" w:rsidR="00FC7864" w:rsidRPr="00DD114B" w:rsidRDefault="00FC7864" w:rsidP="00603031">
            <w:pPr>
              <w:spacing w:before="60" w:after="60"/>
              <w:rPr>
                <w:b/>
                <w:bCs/>
                <w:szCs w:val="24"/>
              </w:rPr>
            </w:pPr>
            <w:r w:rsidRPr="00DD114B">
              <w:rPr>
                <w:b/>
                <w:bCs/>
                <w:szCs w:val="24"/>
              </w:rPr>
              <w:t>Issuer AFSL</w:t>
            </w:r>
          </w:p>
        </w:tc>
        <w:tc>
          <w:tcPr>
            <w:tcW w:w="6095" w:type="dxa"/>
            <w:shd w:val="clear" w:color="auto" w:fill="auto"/>
          </w:tcPr>
          <w:p w14:paraId="3819486D" w14:textId="77777777" w:rsidR="00FC7864" w:rsidRPr="007F533B" w:rsidRDefault="00FC7864" w:rsidP="00603031">
            <w:pPr>
              <w:spacing w:before="60" w:after="60"/>
              <w:rPr>
                <w:i/>
                <w:iCs/>
                <w:szCs w:val="24"/>
                <w:highlight w:val="yellow"/>
              </w:rPr>
            </w:pPr>
            <w:r w:rsidRPr="007F533B">
              <w:rPr>
                <w:i/>
                <w:iCs/>
                <w:szCs w:val="24"/>
                <w:highlight w:val="yellow"/>
              </w:rPr>
              <w:t>[insert issuer AFSL if available]</w:t>
            </w:r>
          </w:p>
        </w:tc>
      </w:tr>
      <w:tr w:rsidR="008212CE" w:rsidRPr="00DD114B" w14:paraId="3E175BF3" w14:textId="77777777" w:rsidTr="00603031">
        <w:tc>
          <w:tcPr>
            <w:tcW w:w="2972" w:type="dxa"/>
          </w:tcPr>
          <w:p w14:paraId="3F66BFBE" w14:textId="07830D50" w:rsidR="008212CE" w:rsidRPr="00823886" w:rsidRDefault="008212CE" w:rsidP="008212CE">
            <w:pPr>
              <w:spacing w:before="60" w:after="60"/>
              <w:rPr>
                <w:b/>
                <w:bCs/>
                <w:szCs w:val="24"/>
              </w:rPr>
            </w:pPr>
            <w:r w:rsidRPr="00823886">
              <w:rPr>
                <w:b/>
                <w:bCs/>
              </w:rPr>
              <w:t>Person (name and title) completing this questionnaire</w:t>
            </w:r>
          </w:p>
        </w:tc>
        <w:tc>
          <w:tcPr>
            <w:tcW w:w="6095" w:type="dxa"/>
            <w:shd w:val="clear" w:color="auto" w:fill="auto"/>
          </w:tcPr>
          <w:p w14:paraId="63D6AF7E" w14:textId="78390B18" w:rsidR="008212CE" w:rsidRPr="006A38F2" w:rsidRDefault="00003B4F" w:rsidP="008212CE">
            <w:pPr>
              <w:spacing w:before="60" w:after="60"/>
              <w:rPr>
                <w:szCs w:val="24"/>
                <w:highlight w:val="yellow"/>
              </w:rPr>
            </w:pPr>
            <w:r w:rsidRPr="006A38F2">
              <w:rPr>
                <w:szCs w:val="24"/>
                <w:highlight w:val="yellow"/>
              </w:rPr>
              <w:t>[insert response]</w:t>
            </w:r>
          </w:p>
        </w:tc>
      </w:tr>
      <w:tr w:rsidR="008212CE" w:rsidRPr="00DD114B" w14:paraId="197B8DB4" w14:textId="77777777" w:rsidTr="00603031">
        <w:tc>
          <w:tcPr>
            <w:tcW w:w="2972" w:type="dxa"/>
          </w:tcPr>
          <w:p w14:paraId="348330C3" w14:textId="1FA22AF4" w:rsidR="008212CE" w:rsidRPr="00823886" w:rsidRDefault="008212CE" w:rsidP="008212CE">
            <w:pPr>
              <w:spacing w:before="60" w:after="60"/>
              <w:rPr>
                <w:b/>
                <w:bCs/>
                <w:szCs w:val="24"/>
              </w:rPr>
            </w:pPr>
            <w:r w:rsidRPr="00823886">
              <w:rPr>
                <w:b/>
                <w:bCs/>
              </w:rPr>
              <w:t>Contact phone number of person completing this questionnaire</w:t>
            </w:r>
          </w:p>
        </w:tc>
        <w:tc>
          <w:tcPr>
            <w:tcW w:w="6095" w:type="dxa"/>
            <w:shd w:val="clear" w:color="auto" w:fill="auto"/>
          </w:tcPr>
          <w:p w14:paraId="27F2678E" w14:textId="5225A319" w:rsidR="008212CE" w:rsidRPr="006A38F2" w:rsidRDefault="00003B4F" w:rsidP="008212CE">
            <w:pPr>
              <w:spacing w:before="60" w:after="60"/>
              <w:rPr>
                <w:szCs w:val="24"/>
                <w:highlight w:val="yellow"/>
              </w:rPr>
            </w:pPr>
            <w:r w:rsidRPr="006A38F2">
              <w:rPr>
                <w:szCs w:val="24"/>
                <w:highlight w:val="yellow"/>
              </w:rPr>
              <w:t>[insert response]</w:t>
            </w:r>
          </w:p>
        </w:tc>
      </w:tr>
      <w:tr w:rsidR="006441C8" w:rsidRPr="00DD114B" w14:paraId="1A6A3E09" w14:textId="77777777" w:rsidTr="00603031">
        <w:tc>
          <w:tcPr>
            <w:tcW w:w="2972" w:type="dxa"/>
          </w:tcPr>
          <w:p w14:paraId="0F3CF5E0" w14:textId="1BBD9B0E" w:rsidR="006441C8" w:rsidRPr="00823886" w:rsidRDefault="006441C8" w:rsidP="006441C8">
            <w:pPr>
              <w:spacing w:before="60" w:after="60"/>
              <w:rPr>
                <w:b/>
                <w:bCs/>
              </w:rPr>
            </w:pPr>
            <w:r w:rsidRPr="00823886">
              <w:rPr>
                <w:b/>
                <w:bCs/>
              </w:rPr>
              <w:t xml:space="preserve">Contact </w:t>
            </w:r>
            <w:r>
              <w:rPr>
                <w:b/>
                <w:bCs/>
              </w:rPr>
              <w:t>email</w:t>
            </w:r>
            <w:r w:rsidRPr="00823886">
              <w:rPr>
                <w:b/>
                <w:bCs/>
              </w:rPr>
              <w:t xml:space="preserve"> of person completing this questionnaire</w:t>
            </w:r>
          </w:p>
        </w:tc>
        <w:tc>
          <w:tcPr>
            <w:tcW w:w="6095" w:type="dxa"/>
            <w:shd w:val="clear" w:color="auto" w:fill="auto"/>
          </w:tcPr>
          <w:p w14:paraId="30B13C7C" w14:textId="1DE0DC3D" w:rsidR="006441C8" w:rsidRPr="006A38F2" w:rsidRDefault="006441C8" w:rsidP="006441C8">
            <w:pPr>
              <w:spacing w:before="60" w:after="60"/>
              <w:rPr>
                <w:szCs w:val="24"/>
                <w:highlight w:val="yellow"/>
              </w:rPr>
            </w:pPr>
            <w:r w:rsidRPr="006A38F2">
              <w:rPr>
                <w:szCs w:val="24"/>
                <w:highlight w:val="yellow"/>
              </w:rPr>
              <w:t>[insert response]</w:t>
            </w:r>
          </w:p>
        </w:tc>
      </w:tr>
      <w:tr w:rsidR="00024F20" w:rsidRPr="00DD114B" w14:paraId="4CA746D1" w14:textId="77777777" w:rsidTr="00603031">
        <w:tc>
          <w:tcPr>
            <w:tcW w:w="2972" w:type="dxa"/>
          </w:tcPr>
          <w:p w14:paraId="3419F895" w14:textId="33EC7DA8" w:rsidR="00024F20" w:rsidRPr="00823886" w:rsidRDefault="00024F20" w:rsidP="00024F20">
            <w:pPr>
              <w:spacing w:before="60" w:after="60"/>
              <w:rPr>
                <w:b/>
                <w:bCs/>
              </w:rPr>
            </w:pPr>
            <w:r w:rsidRPr="00823886">
              <w:rPr>
                <w:b/>
                <w:bCs/>
              </w:rPr>
              <w:t xml:space="preserve">Contact </w:t>
            </w:r>
            <w:r>
              <w:rPr>
                <w:b/>
                <w:bCs/>
              </w:rPr>
              <w:t>company</w:t>
            </w:r>
            <w:r w:rsidRPr="00823886">
              <w:rPr>
                <w:b/>
                <w:bCs/>
              </w:rPr>
              <w:t xml:space="preserve"> of person completing this questionnaire</w:t>
            </w:r>
          </w:p>
        </w:tc>
        <w:tc>
          <w:tcPr>
            <w:tcW w:w="6095" w:type="dxa"/>
            <w:shd w:val="clear" w:color="auto" w:fill="auto"/>
          </w:tcPr>
          <w:p w14:paraId="6362496A" w14:textId="07EEAA7B" w:rsidR="00024F20" w:rsidRPr="006A38F2" w:rsidRDefault="00024F20" w:rsidP="00024F20">
            <w:pPr>
              <w:spacing w:before="60" w:after="60"/>
              <w:rPr>
                <w:szCs w:val="24"/>
                <w:highlight w:val="yellow"/>
              </w:rPr>
            </w:pPr>
            <w:r w:rsidRPr="006A38F2">
              <w:rPr>
                <w:szCs w:val="24"/>
                <w:highlight w:val="yellow"/>
              </w:rPr>
              <w:t>[insert response – this is the name of the business that the contact person works for]</w:t>
            </w:r>
          </w:p>
        </w:tc>
      </w:tr>
    </w:tbl>
    <w:p w14:paraId="04E6F486" w14:textId="51A2822B" w:rsidR="00FC7864" w:rsidRPr="00B90F59" w:rsidRDefault="00FC7864" w:rsidP="00CB7263"/>
    <w:p w14:paraId="723366B4" w14:textId="4848CB6B" w:rsidR="0044522F" w:rsidRPr="0044522F" w:rsidRDefault="0044522F" w:rsidP="0044522F">
      <w:pPr>
        <w:rPr>
          <w:b/>
          <w:bCs/>
        </w:rPr>
      </w:pPr>
      <w:r w:rsidRPr="0044522F">
        <w:rPr>
          <w:b/>
          <w:bCs/>
        </w:rPr>
        <w:t xml:space="preserve">Product(s) </w:t>
      </w:r>
      <w:r w:rsidR="005855FB">
        <w:rPr>
          <w:b/>
          <w:bCs/>
        </w:rPr>
        <w:t xml:space="preserve">made available by the Issuer </w:t>
      </w:r>
      <w:r w:rsidR="007C0608">
        <w:rPr>
          <w:b/>
          <w:bCs/>
        </w:rPr>
        <w:t xml:space="preserve">and </w:t>
      </w:r>
      <w:r w:rsidRPr="0044522F">
        <w:rPr>
          <w:b/>
          <w:bCs/>
        </w:rPr>
        <w:t>covered by this questionnaire</w:t>
      </w:r>
    </w:p>
    <w:p w14:paraId="6BA616F8" w14:textId="77777777" w:rsidR="003D5573" w:rsidRDefault="003D5573" w:rsidP="0044522F"/>
    <w:p w14:paraId="3DEDDDCB" w14:textId="7FDAF02B" w:rsidR="0044522F" w:rsidRDefault="0044522F" w:rsidP="0044522F">
      <w:r>
        <w:t>See</w:t>
      </w:r>
      <w:r w:rsidRPr="0044522F">
        <w:t xml:space="preserve"> attachment</w:t>
      </w:r>
    </w:p>
    <w:p w14:paraId="0D3CA6FF" w14:textId="77777777" w:rsidR="003D5573" w:rsidRPr="0044522F" w:rsidRDefault="003D5573" w:rsidP="0044522F"/>
    <w:p w14:paraId="31554DB1" w14:textId="6CFC3C7B" w:rsidR="0047013A" w:rsidRDefault="003D5573" w:rsidP="00CB7263">
      <w:r w:rsidRPr="003D5573">
        <w:t>In this questionnaire, the term Product or Product(s) means the products covered in the attachment.</w:t>
      </w:r>
    </w:p>
    <w:p w14:paraId="5E88B753" w14:textId="77777777" w:rsidR="0044522F" w:rsidRPr="00B90F59" w:rsidRDefault="0044522F" w:rsidP="00CB7263"/>
    <w:p w14:paraId="7598981B" w14:textId="3EA8F051" w:rsidR="0047013A" w:rsidRDefault="00B716E7" w:rsidP="00CB7263">
      <w:pPr>
        <w:rPr>
          <w:b/>
          <w:bCs/>
        </w:rPr>
      </w:pPr>
      <w:r w:rsidRPr="00B90F59">
        <w:rPr>
          <w:b/>
          <w:bCs/>
        </w:rPr>
        <w:t>Distributors covered by questionnaire</w:t>
      </w:r>
    </w:p>
    <w:p w14:paraId="72182CBD" w14:textId="36A2CB39" w:rsidR="001625B8" w:rsidRPr="00D3676A" w:rsidRDefault="001625B8" w:rsidP="00CB7263">
      <w:r w:rsidRPr="00D3676A">
        <w:t xml:space="preserve">Instructions for completion: </w:t>
      </w:r>
      <w:r w:rsidR="0046352C" w:rsidRPr="00D3676A">
        <w:t xml:space="preserve">this table can include every </w:t>
      </w:r>
      <w:r w:rsidRPr="00D3676A">
        <w:t>distributor</w:t>
      </w:r>
      <w:r w:rsidR="0046352C" w:rsidRPr="00D3676A">
        <w:t xml:space="preserve"> covered by this questionnaire</w:t>
      </w:r>
      <w:r w:rsidR="00663784">
        <w:t>. A</w:t>
      </w:r>
      <w:r w:rsidR="00791CB0" w:rsidRPr="00D3676A">
        <w:t xml:space="preserve">dvice licensees may wish to include the name </w:t>
      </w:r>
      <w:r w:rsidR="00260EF4" w:rsidRPr="00D3676A">
        <w:t xml:space="preserve">and AFSL </w:t>
      </w:r>
      <w:r w:rsidR="00791CB0" w:rsidRPr="00D3676A">
        <w:t xml:space="preserve">of the </w:t>
      </w:r>
      <w:r w:rsidR="00260EF4" w:rsidRPr="00D3676A">
        <w:t xml:space="preserve">licensee and state (under name) “including distributors </w:t>
      </w:r>
      <w:r w:rsidR="002365AF" w:rsidRPr="00D3676A">
        <w:t>under this license”, in which case the names of advisers under the license should be omitted.</w:t>
      </w:r>
    </w:p>
    <w:p w14:paraId="229E975C" w14:textId="3921750C" w:rsidR="00F00706" w:rsidRDefault="00F00706" w:rsidP="00CB7263">
      <w:pPr>
        <w:rPr>
          <w:b/>
          <w:bCs/>
        </w:rPr>
      </w:pPr>
    </w:p>
    <w:p w14:paraId="539411EB" w14:textId="63902552" w:rsidR="00F00706" w:rsidRPr="00B90F59" w:rsidRDefault="00DE7679" w:rsidP="00CB7263">
      <w:pPr>
        <w:rPr>
          <w:b/>
          <w:bCs/>
        </w:rPr>
      </w:pPr>
      <w:r>
        <w:rPr>
          <w:lang w:val="en-US"/>
        </w:rPr>
        <w:lastRenderedPageBreak/>
        <w:t>References to “you” in this questionnaire includes each distributor covered by the questionnaire and their representatives, i</w:t>
      </w:r>
      <w:r w:rsidRPr="00484B95">
        <w:rPr>
          <w:lang w:val="en-US"/>
        </w:rPr>
        <w:t>ncluding any third party that will be carrying out retail distribution conduct on behalf of these distributors</w:t>
      </w:r>
      <w:r w:rsidR="006C1D44" w:rsidRPr="00484B95">
        <w:rPr>
          <w:lang w:val="en-US"/>
        </w:rPr>
        <w:t>,</w:t>
      </w:r>
      <w:r w:rsidR="006C1D44">
        <w:rPr>
          <w:lang w:val="en-US"/>
        </w:rPr>
        <w:t xml:space="preserve"> </w:t>
      </w:r>
      <w:r>
        <w:rPr>
          <w:lang w:val="en-US"/>
        </w:rPr>
        <w:t xml:space="preserve">see question </w:t>
      </w:r>
      <w:r w:rsidR="00C6116E">
        <w:rPr>
          <w:lang w:val="en-US"/>
        </w:rPr>
        <w:t>25</w:t>
      </w:r>
      <w:r>
        <w:rPr>
          <w:lang w:val="en-US"/>
        </w:rPr>
        <w:t>.</w:t>
      </w:r>
      <w:r w:rsidR="00006F8A">
        <w:rPr>
          <w:lang w:val="en-US"/>
        </w:rPr>
        <w:t xml:space="preserve"> </w:t>
      </w:r>
      <w:r w:rsidR="00006F8A" w:rsidRPr="00006F8A">
        <w:rPr>
          <w:lang w:val="en-US"/>
        </w:rPr>
        <w:t xml:space="preserve">Platforms </w:t>
      </w:r>
      <w:r w:rsidR="00006F8A">
        <w:rPr>
          <w:lang w:val="en-US"/>
        </w:rPr>
        <w:t xml:space="preserve">and </w:t>
      </w:r>
      <w:r w:rsidR="00006F8A" w:rsidRPr="00006F8A">
        <w:rPr>
          <w:lang w:val="en-US"/>
        </w:rPr>
        <w:t>insurance administrators may wish to provide a list of all products and AFSLs.</w:t>
      </w:r>
    </w:p>
    <w:p w14:paraId="28404ECF" w14:textId="77777777" w:rsidR="00B716E7" w:rsidRDefault="00B716E7" w:rsidP="00CB7263">
      <w:pPr>
        <w:rPr>
          <w:highlight w:val="yellow"/>
        </w:rPr>
      </w:pPr>
    </w:p>
    <w:tbl>
      <w:tblPr>
        <w:tblStyle w:val="TableGrid"/>
        <w:tblW w:w="0" w:type="auto"/>
        <w:tblLook w:val="04A0" w:firstRow="1" w:lastRow="0" w:firstColumn="1" w:lastColumn="0" w:noHBand="0" w:noVBand="1"/>
      </w:tblPr>
      <w:tblGrid>
        <w:gridCol w:w="4534"/>
        <w:gridCol w:w="4534"/>
        <w:gridCol w:w="4535"/>
      </w:tblGrid>
      <w:tr w:rsidR="00234660" w14:paraId="42DC02E2" w14:textId="77777777" w:rsidTr="00B90F59">
        <w:tc>
          <w:tcPr>
            <w:tcW w:w="4534" w:type="dxa"/>
          </w:tcPr>
          <w:p w14:paraId="0BBD91B6" w14:textId="034432B7" w:rsidR="00234660" w:rsidRPr="00B90F59" w:rsidRDefault="00234660" w:rsidP="00CB7263">
            <w:pPr>
              <w:rPr>
                <w:b/>
                <w:bCs/>
              </w:rPr>
            </w:pPr>
            <w:r w:rsidRPr="00B90F59">
              <w:rPr>
                <w:b/>
                <w:bCs/>
              </w:rPr>
              <w:t>Name of distributor</w:t>
            </w:r>
          </w:p>
        </w:tc>
        <w:tc>
          <w:tcPr>
            <w:tcW w:w="4534" w:type="dxa"/>
          </w:tcPr>
          <w:p w14:paraId="4D597790" w14:textId="523DAFB5" w:rsidR="00234660" w:rsidRPr="00B90F59" w:rsidRDefault="00234660" w:rsidP="00CB7263">
            <w:pPr>
              <w:rPr>
                <w:b/>
                <w:bCs/>
              </w:rPr>
            </w:pPr>
            <w:r w:rsidRPr="00B90F59">
              <w:rPr>
                <w:b/>
                <w:bCs/>
              </w:rPr>
              <w:t>Distributor type</w:t>
            </w:r>
          </w:p>
        </w:tc>
        <w:tc>
          <w:tcPr>
            <w:tcW w:w="4535" w:type="dxa"/>
          </w:tcPr>
          <w:p w14:paraId="028BA8EB" w14:textId="09EC04BF" w:rsidR="00234660" w:rsidRPr="00B90F59" w:rsidRDefault="00234660" w:rsidP="00CB7263">
            <w:pPr>
              <w:rPr>
                <w:b/>
                <w:bCs/>
              </w:rPr>
            </w:pPr>
            <w:r w:rsidRPr="00B90F59">
              <w:rPr>
                <w:b/>
                <w:bCs/>
              </w:rPr>
              <w:t>Distributor identifier</w:t>
            </w:r>
          </w:p>
        </w:tc>
      </w:tr>
      <w:tr w:rsidR="00234660" w14:paraId="66008A50" w14:textId="77777777" w:rsidTr="00234660">
        <w:tc>
          <w:tcPr>
            <w:tcW w:w="4534" w:type="dxa"/>
          </w:tcPr>
          <w:p w14:paraId="68AFEE6E" w14:textId="37278005" w:rsidR="00234660" w:rsidRPr="0090786D" w:rsidRDefault="00CB05B4" w:rsidP="00CB7263">
            <w:pPr>
              <w:rPr>
                <w:highlight w:val="yellow"/>
              </w:rPr>
            </w:pPr>
            <w:r w:rsidRPr="0090786D">
              <w:rPr>
                <w:highlight w:val="yellow"/>
              </w:rPr>
              <w:t>Insert name of distributor #</w:t>
            </w:r>
            <w:r w:rsidR="00EC072A" w:rsidRPr="0090786D">
              <w:rPr>
                <w:highlight w:val="yellow"/>
              </w:rPr>
              <w:t>1</w:t>
            </w:r>
          </w:p>
        </w:tc>
        <w:tc>
          <w:tcPr>
            <w:tcW w:w="4534" w:type="dxa"/>
          </w:tcPr>
          <w:p w14:paraId="405AE99F" w14:textId="439C3D6F" w:rsidR="00234660" w:rsidRPr="0090786D" w:rsidRDefault="00491ED5" w:rsidP="00CB7263">
            <w:pPr>
              <w:rPr>
                <w:highlight w:val="yellow"/>
              </w:rPr>
            </w:pPr>
            <w:r w:rsidRPr="0090786D">
              <w:rPr>
                <w:highlight w:val="yellow"/>
              </w:rPr>
              <w:t>Choose one of adviser</w:t>
            </w:r>
            <w:r w:rsidR="00DF32F1" w:rsidRPr="0090786D">
              <w:rPr>
                <w:highlight w:val="yellow"/>
              </w:rPr>
              <w:t xml:space="preserve">, </w:t>
            </w:r>
            <w:r w:rsidRPr="0090786D">
              <w:rPr>
                <w:highlight w:val="yellow"/>
              </w:rPr>
              <w:t>AFSL</w:t>
            </w:r>
            <w:r w:rsidR="00DF32F1" w:rsidRPr="0090786D">
              <w:rPr>
                <w:highlight w:val="yellow"/>
              </w:rPr>
              <w:t>,</w:t>
            </w:r>
            <w:r w:rsidR="00CB05B4" w:rsidRPr="0090786D">
              <w:rPr>
                <w:highlight w:val="yellow"/>
              </w:rPr>
              <w:t xml:space="preserve"> credit licensee </w:t>
            </w:r>
            <w:r w:rsidR="00DF32F1" w:rsidRPr="0090786D">
              <w:rPr>
                <w:highlight w:val="yellow"/>
              </w:rPr>
              <w:t xml:space="preserve">or </w:t>
            </w:r>
            <w:r w:rsidR="00CB05B4" w:rsidRPr="0090786D">
              <w:rPr>
                <w:highlight w:val="yellow"/>
              </w:rPr>
              <w:t xml:space="preserve">other business </w:t>
            </w:r>
          </w:p>
        </w:tc>
        <w:tc>
          <w:tcPr>
            <w:tcW w:w="4535" w:type="dxa"/>
          </w:tcPr>
          <w:p w14:paraId="094C5BE3" w14:textId="0B4D68FC" w:rsidR="00234660" w:rsidRPr="0090786D" w:rsidRDefault="00DF32F1" w:rsidP="00CB7263">
            <w:pPr>
              <w:rPr>
                <w:highlight w:val="yellow"/>
              </w:rPr>
            </w:pPr>
            <w:r w:rsidRPr="0090786D">
              <w:rPr>
                <w:highlight w:val="yellow"/>
              </w:rPr>
              <w:t>If adviser, use FAR number</w:t>
            </w:r>
          </w:p>
          <w:p w14:paraId="46B25042" w14:textId="77777777" w:rsidR="00DF32F1" w:rsidRPr="0090786D" w:rsidRDefault="00DF32F1" w:rsidP="00CB7263">
            <w:pPr>
              <w:rPr>
                <w:highlight w:val="yellow"/>
              </w:rPr>
            </w:pPr>
            <w:r w:rsidRPr="0090786D">
              <w:rPr>
                <w:highlight w:val="yellow"/>
              </w:rPr>
              <w:t>If AFSL, use AFSL number</w:t>
            </w:r>
          </w:p>
          <w:p w14:paraId="1E765D21" w14:textId="66FDFD82" w:rsidR="00CB05B4" w:rsidRPr="0090786D" w:rsidRDefault="00CB05B4" w:rsidP="00CB7263">
            <w:pPr>
              <w:rPr>
                <w:highlight w:val="yellow"/>
              </w:rPr>
            </w:pPr>
            <w:r w:rsidRPr="0090786D">
              <w:rPr>
                <w:highlight w:val="yellow"/>
              </w:rPr>
              <w:t>If credit</w:t>
            </w:r>
            <w:r w:rsidR="002E6073" w:rsidRPr="0090786D">
              <w:rPr>
                <w:highlight w:val="yellow"/>
              </w:rPr>
              <w:t xml:space="preserve"> licensee</w:t>
            </w:r>
            <w:r w:rsidRPr="0090786D">
              <w:rPr>
                <w:highlight w:val="yellow"/>
              </w:rPr>
              <w:t>, use ACL number</w:t>
            </w:r>
          </w:p>
          <w:p w14:paraId="7AC155AB" w14:textId="6A6FAFBA" w:rsidR="00CB05B4" w:rsidRPr="0090786D" w:rsidRDefault="00CB05B4" w:rsidP="00CB7263">
            <w:pPr>
              <w:rPr>
                <w:highlight w:val="yellow"/>
              </w:rPr>
            </w:pPr>
            <w:r w:rsidRPr="0090786D">
              <w:rPr>
                <w:highlight w:val="yellow"/>
              </w:rPr>
              <w:t>If other business, use ABN</w:t>
            </w:r>
          </w:p>
        </w:tc>
      </w:tr>
      <w:tr w:rsidR="00EC072A" w14:paraId="18C4914D" w14:textId="77777777" w:rsidTr="00234660">
        <w:tc>
          <w:tcPr>
            <w:tcW w:w="4534" w:type="dxa"/>
          </w:tcPr>
          <w:p w14:paraId="5AFB7EA4" w14:textId="570D95A3" w:rsidR="00EC072A" w:rsidRPr="0090786D" w:rsidRDefault="00EC072A" w:rsidP="00EC072A">
            <w:pPr>
              <w:rPr>
                <w:highlight w:val="yellow"/>
              </w:rPr>
            </w:pPr>
            <w:r w:rsidRPr="0090786D">
              <w:rPr>
                <w:highlight w:val="yellow"/>
              </w:rPr>
              <w:t>Insert name of distributor #2</w:t>
            </w:r>
          </w:p>
        </w:tc>
        <w:tc>
          <w:tcPr>
            <w:tcW w:w="4534" w:type="dxa"/>
          </w:tcPr>
          <w:p w14:paraId="7D36465F" w14:textId="5B06E809" w:rsidR="00EC072A" w:rsidRPr="0090786D" w:rsidRDefault="00EC072A" w:rsidP="00EC072A">
            <w:pPr>
              <w:rPr>
                <w:highlight w:val="yellow"/>
              </w:rPr>
            </w:pPr>
            <w:r w:rsidRPr="0090786D">
              <w:rPr>
                <w:highlight w:val="yellow"/>
              </w:rPr>
              <w:t xml:space="preserve">Choose one of adviser, AFSL, credit licensee or other business </w:t>
            </w:r>
          </w:p>
        </w:tc>
        <w:tc>
          <w:tcPr>
            <w:tcW w:w="4535" w:type="dxa"/>
          </w:tcPr>
          <w:p w14:paraId="33007650" w14:textId="77777777" w:rsidR="00EC072A" w:rsidRPr="0090786D" w:rsidRDefault="00EC072A" w:rsidP="00EC072A">
            <w:pPr>
              <w:rPr>
                <w:highlight w:val="yellow"/>
              </w:rPr>
            </w:pPr>
            <w:r w:rsidRPr="0090786D">
              <w:rPr>
                <w:highlight w:val="yellow"/>
              </w:rPr>
              <w:t>If adviser, use FAR number</w:t>
            </w:r>
          </w:p>
          <w:p w14:paraId="33C7BB1F" w14:textId="77777777" w:rsidR="00EC072A" w:rsidRPr="0090786D" w:rsidRDefault="00EC072A" w:rsidP="00EC072A">
            <w:pPr>
              <w:rPr>
                <w:highlight w:val="yellow"/>
              </w:rPr>
            </w:pPr>
            <w:r w:rsidRPr="0090786D">
              <w:rPr>
                <w:highlight w:val="yellow"/>
              </w:rPr>
              <w:t>If AFSL, use AFSL number</w:t>
            </w:r>
          </w:p>
          <w:p w14:paraId="106268DC" w14:textId="73DEFB9C" w:rsidR="00EC072A" w:rsidRPr="0090786D" w:rsidRDefault="00EC072A" w:rsidP="00EC072A">
            <w:pPr>
              <w:rPr>
                <w:highlight w:val="yellow"/>
              </w:rPr>
            </w:pPr>
            <w:r w:rsidRPr="0090786D">
              <w:rPr>
                <w:highlight w:val="yellow"/>
              </w:rPr>
              <w:t>If credit</w:t>
            </w:r>
            <w:r w:rsidR="002E6073" w:rsidRPr="0090786D">
              <w:rPr>
                <w:highlight w:val="yellow"/>
              </w:rPr>
              <w:t xml:space="preserve"> licensee</w:t>
            </w:r>
            <w:r w:rsidRPr="0090786D">
              <w:rPr>
                <w:highlight w:val="yellow"/>
              </w:rPr>
              <w:t>, use ACL number</w:t>
            </w:r>
          </w:p>
          <w:p w14:paraId="2636A0D3" w14:textId="2A5D762C" w:rsidR="00EC072A" w:rsidRPr="0090786D" w:rsidRDefault="00EC072A" w:rsidP="00EC072A">
            <w:pPr>
              <w:rPr>
                <w:highlight w:val="yellow"/>
              </w:rPr>
            </w:pPr>
            <w:r w:rsidRPr="0090786D">
              <w:rPr>
                <w:highlight w:val="yellow"/>
              </w:rPr>
              <w:t>If other business, use ABN</w:t>
            </w:r>
          </w:p>
        </w:tc>
      </w:tr>
      <w:tr w:rsidR="00EC072A" w14:paraId="66126E46" w14:textId="77777777" w:rsidTr="00234660">
        <w:tc>
          <w:tcPr>
            <w:tcW w:w="4534" w:type="dxa"/>
          </w:tcPr>
          <w:p w14:paraId="621ED054" w14:textId="63AA4EAA" w:rsidR="00EC072A" w:rsidRPr="0090786D" w:rsidRDefault="00EC072A" w:rsidP="00EC072A">
            <w:pPr>
              <w:rPr>
                <w:highlight w:val="yellow"/>
              </w:rPr>
            </w:pPr>
            <w:r w:rsidRPr="0090786D">
              <w:rPr>
                <w:highlight w:val="yellow"/>
              </w:rPr>
              <w:t>Etc</w:t>
            </w:r>
          </w:p>
        </w:tc>
        <w:tc>
          <w:tcPr>
            <w:tcW w:w="4534" w:type="dxa"/>
          </w:tcPr>
          <w:p w14:paraId="532B1F39" w14:textId="1798CEC4" w:rsidR="00EC072A" w:rsidRPr="0090786D" w:rsidRDefault="00EC072A" w:rsidP="00EC072A">
            <w:pPr>
              <w:rPr>
                <w:highlight w:val="yellow"/>
              </w:rPr>
            </w:pPr>
            <w:r w:rsidRPr="0090786D">
              <w:rPr>
                <w:highlight w:val="yellow"/>
              </w:rPr>
              <w:t>Etc</w:t>
            </w:r>
          </w:p>
        </w:tc>
        <w:tc>
          <w:tcPr>
            <w:tcW w:w="4535" w:type="dxa"/>
          </w:tcPr>
          <w:p w14:paraId="3859BF73" w14:textId="5C40E41B" w:rsidR="00EC072A" w:rsidRPr="0090786D" w:rsidRDefault="00EC072A" w:rsidP="00EC072A">
            <w:pPr>
              <w:rPr>
                <w:highlight w:val="yellow"/>
              </w:rPr>
            </w:pPr>
            <w:r w:rsidRPr="0090786D">
              <w:rPr>
                <w:highlight w:val="yellow"/>
              </w:rPr>
              <w:t>Etc</w:t>
            </w:r>
          </w:p>
        </w:tc>
      </w:tr>
    </w:tbl>
    <w:p w14:paraId="42A27BD1" w14:textId="77777777" w:rsidR="000866D5" w:rsidRDefault="000866D5" w:rsidP="00CB7263">
      <w:pPr>
        <w:rPr>
          <w:highlight w:val="yellow"/>
        </w:rPr>
      </w:pPr>
    </w:p>
    <w:p w14:paraId="67A28910" w14:textId="61710B05" w:rsidR="007F610E" w:rsidRDefault="007F610E" w:rsidP="00CB7263">
      <w:pPr>
        <w:rPr>
          <w:b/>
          <w:bCs/>
        </w:rPr>
      </w:pPr>
    </w:p>
    <w:tbl>
      <w:tblPr>
        <w:tblStyle w:val="TableGrid"/>
        <w:tblW w:w="14575" w:type="dxa"/>
        <w:tblLook w:val="04A0" w:firstRow="1" w:lastRow="0" w:firstColumn="1" w:lastColumn="0" w:noHBand="0" w:noVBand="1"/>
      </w:tblPr>
      <w:tblGrid>
        <w:gridCol w:w="445"/>
        <w:gridCol w:w="8550"/>
        <w:gridCol w:w="1117"/>
        <w:gridCol w:w="4463"/>
      </w:tblGrid>
      <w:tr w:rsidR="000871CC" w14:paraId="43CAD915" w14:textId="77777777" w:rsidTr="00C678D8">
        <w:trPr>
          <w:tblHeader/>
        </w:trPr>
        <w:tc>
          <w:tcPr>
            <w:tcW w:w="445" w:type="dxa"/>
            <w:shd w:val="clear" w:color="auto" w:fill="BFBFBF" w:themeFill="background1" w:themeFillShade="BF"/>
          </w:tcPr>
          <w:p w14:paraId="6413B074" w14:textId="77777777" w:rsidR="000871CC" w:rsidRPr="00D3676A" w:rsidRDefault="000871CC" w:rsidP="00CB7263"/>
        </w:tc>
        <w:tc>
          <w:tcPr>
            <w:tcW w:w="8550" w:type="dxa"/>
            <w:shd w:val="clear" w:color="auto" w:fill="BFBFBF" w:themeFill="background1" w:themeFillShade="BF"/>
          </w:tcPr>
          <w:p w14:paraId="27FEF67B" w14:textId="1F900A5A" w:rsidR="000871CC" w:rsidRDefault="000871CC" w:rsidP="00CB7263">
            <w:pPr>
              <w:rPr>
                <w:b/>
                <w:bCs/>
              </w:rPr>
            </w:pPr>
            <w:r>
              <w:rPr>
                <w:b/>
                <w:bCs/>
              </w:rPr>
              <w:t>Question</w:t>
            </w:r>
          </w:p>
        </w:tc>
        <w:tc>
          <w:tcPr>
            <w:tcW w:w="1117" w:type="dxa"/>
            <w:shd w:val="clear" w:color="auto" w:fill="BFBFBF" w:themeFill="background1" w:themeFillShade="BF"/>
          </w:tcPr>
          <w:p w14:paraId="1C6E6414" w14:textId="7F49FC96" w:rsidR="000871CC" w:rsidRDefault="000871CC" w:rsidP="00C678D8">
            <w:pPr>
              <w:jc w:val="center"/>
              <w:rPr>
                <w:b/>
                <w:bCs/>
              </w:rPr>
            </w:pPr>
            <w:r>
              <w:rPr>
                <w:b/>
                <w:bCs/>
              </w:rPr>
              <w:t>RG Ref</w:t>
            </w:r>
          </w:p>
        </w:tc>
        <w:tc>
          <w:tcPr>
            <w:tcW w:w="4463" w:type="dxa"/>
            <w:shd w:val="clear" w:color="auto" w:fill="BFBFBF" w:themeFill="background1" w:themeFillShade="BF"/>
          </w:tcPr>
          <w:p w14:paraId="7B42913D" w14:textId="6CABF8A3" w:rsidR="000871CC" w:rsidRDefault="000871CC" w:rsidP="00CB7263">
            <w:pPr>
              <w:rPr>
                <w:b/>
                <w:bCs/>
              </w:rPr>
            </w:pPr>
            <w:r>
              <w:rPr>
                <w:b/>
                <w:bCs/>
              </w:rPr>
              <w:t>Response</w:t>
            </w:r>
          </w:p>
        </w:tc>
      </w:tr>
      <w:tr w:rsidR="000871CC" w14:paraId="00EDDF35" w14:textId="77777777" w:rsidTr="00C678D8">
        <w:tc>
          <w:tcPr>
            <w:tcW w:w="14575" w:type="dxa"/>
            <w:gridSpan w:val="4"/>
            <w:shd w:val="clear" w:color="auto" w:fill="D6D5DD" w:themeFill="background2"/>
          </w:tcPr>
          <w:p w14:paraId="34998772" w14:textId="5202053E" w:rsidR="000871CC" w:rsidRPr="003865D2" w:rsidRDefault="000871CC" w:rsidP="000871CC">
            <w:pPr>
              <w:tabs>
                <w:tab w:val="left" w:pos="537"/>
              </w:tabs>
              <w:rPr>
                <w:b/>
                <w:bCs/>
              </w:rPr>
            </w:pPr>
            <w:r w:rsidRPr="003865D2">
              <w:rPr>
                <w:b/>
                <w:bCs/>
              </w:rPr>
              <w:t>Overview</w:t>
            </w:r>
          </w:p>
        </w:tc>
      </w:tr>
      <w:tr w:rsidR="000871CC" w14:paraId="389C1315" w14:textId="77777777" w:rsidTr="00C678D8">
        <w:tc>
          <w:tcPr>
            <w:tcW w:w="445" w:type="dxa"/>
          </w:tcPr>
          <w:p w14:paraId="63E6CDB5" w14:textId="77777777" w:rsidR="000871CC" w:rsidRPr="00D3676A" w:rsidRDefault="000871CC" w:rsidP="007F610E">
            <w:pPr>
              <w:pStyle w:val="ListParagraph"/>
              <w:numPr>
                <w:ilvl w:val="0"/>
                <w:numId w:val="14"/>
              </w:numPr>
              <w:ind w:left="319"/>
            </w:pPr>
          </w:p>
        </w:tc>
        <w:tc>
          <w:tcPr>
            <w:tcW w:w="8550" w:type="dxa"/>
          </w:tcPr>
          <w:p w14:paraId="57F6C149" w14:textId="2507A2D3" w:rsidR="000871CC" w:rsidRPr="007F610E" w:rsidRDefault="000871CC" w:rsidP="00CB7263">
            <w:r w:rsidRPr="007F610E">
              <w:t>Are you likely to engage in retail product</w:t>
            </w:r>
            <w:r>
              <w:t xml:space="preserve"> distribution conduct in respect of the Product(s)?</w:t>
            </w:r>
          </w:p>
        </w:tc>
        <w:tc>
          <w:tcPr>
            <w:tcW w:w="1117" w:type="dxa"/>
          </w:tcPr>
          <w:p w14:paraId="3A1F8942" w14:textId="78E8988A" w:rsidR="000871CC" w:rsidRDefault="000871CC" w:rsidP="00C678D8">
            <w:pPr>
              <w:tabs>
                <w:tab w:val="left" w:pos="1483"/>
              </w:tabs>
              <w:jc w:val="center"/>
            </w:pPr>
            <w:r>
              <w:t>29-31</w:t>
            </w:r>
          </w:p>
        </w:tc>
        <w:tc>
          <w:tcPr>
            <w:tcW w:w="4463" w:type="dxa"/>
          </w:tcPr>
          <w:p w14:paraId="69BDF477" w14:textId="58A7D83D" w:rsidR="000871CC" w:rsidRDefault="0015637C" w:rsidP="007F610E">
            <w:pPr>
              <w:tabs>
                <w:tab w:val="left" w:pos="1483"/>
              </w:tabs>
            </w:pPr>
            <w:sdt>
              <w:sdtPr>
                <w:id w:val="1202897565"/>
                <w14:checkbox>
                  <w14:checked w14:val="0"/>
                  <w14:checkedState w14:val="2612" w14:font="MS Gothic"/>
                  <w14:uncheckedState w14:val="2610" w14:font="MS Gothic"/>
                </w14:checkbox>
              </w:sdtPr>
              <w:sdtContent>
                <w:r w:rsidR="000871CC">
                  <w:rPr>
                    <w:rFonts w:ascii="MS Gothic" w:eastAsia="MS Gothic" w:hAnsi="MS Gothic" w:hint="eastAsia"/>
                  </w:rPr>
                  <w:t>☐</w:t>
                </w:r>
              </w:sdtContent>
            </w:sdt>
            <w:r w:rsidR="000871CC">
              <w:t xml:space="preserve"> Yes</w:t>
            </w:r>
          </w:p>
          <w:p w14:paraId="3061F260" w14:textId="24F3BCEA" w:rsidR="000871CC" w:rsidRPr="007F610E" w:rsidRDefault="0015637C" w:rsidP="007F610E">
            <w:pPr>
              <w:tabs>
                <w:tab w:val="left" w:pos="1483"/>
              </w:tabs>
            </w:pPr>
            <w:sdt>
              <w:sdtPr>
                <w:id w:val="-688223153"/>
                <w14:checkbox>
                  <w14:checked w14:val="0"/>
                  <w14:checkedState w14:val="2612" w14:font="MS Gothic"/>
                  <w14:uncheckedState w14:val="2610" w14:font="MS Gothic"/>
                </w14:checkbox>
              </w:sdtPr>
              <w:sdtContent>
                <w:r w:rsidR="000871CC">
                  <w:rPr>
                    <w:rFonts w:ascii="MS Gothic" w:eastAsia="MS Gothic" w:hAnsi="MS Gothic" w:hint="eastAsia"/>
                  </w:rPr>
                  <w:t>☐</w:t>
                </w:r>
              </w:sdtContent>
            </w:sdt>
            <w:r w:rsidR="000871CC">
              <w:t xml:space="preserve"> No (DDQ complete)</w:t>
            </w:r>
          </w:p>
        </w:tc>
      </w:tr>
      <w:tr w:rsidR="000871CC" w14:paraId="0C33E00E" w14:textId="77777777" w:rsidTr="00C678D8">
        <w:tc>
          <w:tcPr>
            <w:tcW w:w="445" w:type="dxa"/>
          </w:tcPr>
          <w:p w14:paraId="343F9413" w14:textId="77777777" w:rsidR="000871CC" w:rsidRPr="00D3676A" w:rsidRDefault="000871CC" w:rsidP="007F610E">
            <w:pPr>
              <w:pStyle w:val="ListParagraph"/>
              <w:numPr>
                <w:ilvl w:val="0"/>
                <w:numId w:val="14"/>
              </w:numPr>
              <w:ind w:left="319"/>
            </w:pPr>
          </w:p>
        </w:tc>
        <w:tc>
          <w:tcPr>
            <w:tcW w:w="8550" w:type="dxa"/>
          </w:tcPr>
          <w:p w14:paraId="5694EE09" w14:textId="45F6A22F" w:rsidR="000871CC" w:rsidRPr="007F610E" w:rsidRDefault="000871CC" w:rsidP="00CB7263">
            <w:r>
              <w:t>What retail product distribution conduct are you likely to engage in (select all that apply)?</w:t>
            </w:r>
          </w:p>
        </w:tc>
        <w:tc>
          <w:tcPr>
            <w:tcW w:w="1117" w:type="dxa"/>
          </w:tcPr>
          <w:p w14:paraId="715680C6" w14:textId="40BC80FD" w:rsidR="000871CC" w:rsidRDefault="000871CC" w:rsidP="00C678D8">
            <w:pPr>
              <w:tabs>
                <w:tab w:val="left" w:pos="326"/>
              </w:tabs>
              <w:ind w:left="326" w:hanging="326"/>
              <w:jc w:val="center"/>
            </w:pPr>
            <w:r>
              <w:t>29</w:t>
            </w:r>
          </w:p>
        </w:tc>
        <w:tc>
          <w:tcPr>
            <w:tcW w:w="4463" w:type="dxa"/>
          </w:tcPr>
          <w:p w14:paraId="5FD657DF" w14:textId="66E16E6F" w:rsidR="000871CC" w:rsidRDefault="0015637C" w:rsidP="00FC7864">
            <w:pPr>
              <w:tabs>
                <w:tab w:val="left" w:pos="326"/>
              </w:tabs>
              <w:ind w:left="326" w:hanging="326"/>
            </w:pPr>
            <w:sdt>
              <w:sdtPr>
                <w:id w:val="-448478369"/>
                <w14:checkbox>
                  <w14:checked w14:val="0"/>
                  <w14:checkedState w14:val="2612" w14:font="MS Gothic"/>
                  <w14:uncheckedState w14:val="2610" w14:font="MS Gothic"/>
                </w14:checkbox>
              </w:sdtPr>
              <w:sdtContent>
                <w:r w:rsidR="000871CC">
                  <w:rPr>
                    <w:rFonts w:ascii="MS Gothic" w:eastAsia="MS Gothic" w:hAnsi="MS Gothic" w:hint="eastAsia"/>
                  </w:rPr>
                  <w:t>☐</w:t>
                </w:r>
              </w:sdtContent>
            </w:sdt>
            <w:r w:rsidR="000871CC">
              <w:t xml:space="preserve"> </w:t>
            </w:r>
            <w:r w:rsidR="000871CC">
              <w:tab/>
              <w:t>Dealing</w:t>
            </w:r>
            <w:r w:rsidR="000871CC">
              <w:rPr>
                <w:rStyle w:val="FootnoteReference"/>
              </w:rPr>
              <w:footnoteReference w:id="2"/>
            </w:r>
            <w:r w:rsidR="000871CC">
              <w:t xml:space="preserve"> in the Product in relation to a retail consumer, including arranging dealing</w:t>
            </w:r>
          </w:p>
          <w:p w14:paraId="33F337D6" w14:textId="07C4E417" w:rsidR="000871CC" w:rsidRDefault="0015637C" w:rsidP="00FC7864">
            <w:pPr>
              <w:tabs>
                <w:tab w:val="left" w:pos="326"/>
              </w:tabs>
              <w:ind w:left="326" w:hanging="326"/>
            </w:pPr>
            <w:sdt>
              <w:sdtPr>
                <w:id w:val="2045477221"/>
                <w14:checkbox>
                  <w14:checked w14:val="0"/>
                  <w14:checkedState w14:val="2612" w14:font="MS Gothic"/>
                  <w14:uncheckedState w14:val="2610" w14:font="MS Gothic"/>
                </w14:checkbox>
              </w:sdtPr>
              <w:sdtContent>
                <w:r w:rsidR="000871CC">
                  <w:rPr>
                    <w:rFonts w:ascii="MS Gothic" w:eastAsia="MS Gothic" w:hAnsi="MS Gothic" w:hint="eastAsia"/>
                  </w:rPr>
                  <w:t>☐</w:t>
                </w:r>
              </w:sdtContent>
            </w:sdt>
            <w:r w:rsidR="000871CC">
              <w:t xml:space="preserve"> </w:t>
            </w:r>
            <w:r w:rsidR="000871CC">
              <w:tab/>
              <w:t>Giving a disclosure document for the Product to a retail consumer</w:t>
            </w:r>
          </w:p>
          <w:p w14:paraId="351858B6" w14:textId="26402AFE" w:rsidR="000871CC" w:rsidRDefault="0015637C" w:rsidP="00FC7864">
            <w:pPr>
              <w:tabs>
                <w:tab w:val="left" w:pos="326"/>
              </w:tabs>
              <w:ind w:left="326" w:hanging="326"/>
            </w:pPr>
            <w:sdt>
              <w:sdtPr>
                <w:id w:val="694357973"/>
                <w14:checkbox>
                  <w14:checked w14:val="0"/>
                  <w14:checkedState w14:val="2612" w14:font="MS Gothic"/>
                  <w14:uncheckedState w14:val="2610" w14:font="MS Gothic"/>
                </w14:checkbox>
              </w:sdtPr>
              <w:sdtContent>
                <w:r w:rsidR="000871CC">
                  <w:rPr>
                    <w:rFonts w:ascii="MS Gothic" w:eastAsia="MS Gothic" w:hAnsi="MS Gothic" w:hint="eastAsia"/>
                  </w:rPr>
                  <w:t>☐</w:t>
                </w:r>
              </w:sdtContent>
            </w:sdt>
            <w:r w:rsidR="000871CC">
              <w:t xml:space="preserve"> </w:t>
            </w:r>
            <w:r w:rsidR="000871CC">
              <w:tab/>
              <w:t>Providing a Product Disclosure Statement for the Product to a retail consumer</w:t>
            </w:r>
          </w:p>
          <w:p w14:paraId="4053ED58" w14:textId="0304ECA5" w:rsidR="000871CC" w:rsidRDefault="0015637C" w:rsidP="00FC7864">
            <w:pPr>
              <w:tabs>
                <w:tab w:val="left" w:pos="326"/>
              </w:tabs>
              <w:ind w:left="326" w:hanging="326"/>
            </w:pPr>
            <w:sdt>
              <w:sdtPr>
                <w:id w:val="69238290"/>
                <w14:checkbox>
                  <w14:checked w14:val="0"/>
                  <w14:checkedState w14:val="2612" w14:font="MS Gothic"/>
                  <w14:uncheckedState w14:val="2610" w14:font="MS Gothic"/>
                </w14:checkbox>
              </w:sdtPr>
              <w:sdtContent>
                <w:r w:rsidR="000871CC">
                  <w:rPr>
                    <w:rFonts w:ascii="MS Gothic" w:eastAsia="MS Gothic" w:hAnsi="MS Gothic" w:hint="eastAsia"/>
                  </w:rPr>
                  <w:t>☐</w:t>
                </w:r>
              </w:sdtContent>
            </w:sdt>
            <w:r w:rsidR="000871CC">
              <w:t xml:space="preserve"> </w:t>
            </w:r>
            <w:r w:rsidR="000871CC">
              <w:tab/>
              <w:t>Providing general advice in relation to the Product to a retail consumer.</w:t>
            </w:r>
          </w:p>
          <w:p w14:paraId="206BE5AF" w14:textId="2C53895F" w:rsidR="000871CC" w:rsidRDefault="0015637C" w:rsidP="004873DF">
            <w:pPr>
              <w:tabs>
                <w:tab w:val="left" w:pos="326"/>
              </w:tabs>
              <w:ind w:left="326" w:hanging="326"/>
            </w:pPr>
            <w:sdt>
              <w:sdtPr>
                <w:id w:val="776830765"/>
                <w14:checkbox>
                  <w14:checked w14:val="0"/>
                  <w14:checkedState w14:val="2612" w14:font="MS Gothic"/>
                  <w14:uncheckedState w14:val="2610" w14:font="MS Gothic"/>
                </w14:checkbox>
              </w:sdtPr>
              <w:sdtContent>
                <w:r w:rsidR="000871CC">
                  <w:rPr>
                    <w:rFonts w:ascii="MS Gothic" w:eastAsia="MS Gothic" w:hAnsi="MS Gothic" w:hint="eastAsia"/>
                  </w:rPr>
                  <w:t>☐</w:t>
                </w:r>
              </w:sdtContent>
            </w:sdt>
            <w:r w:rsidR="000871CC">
              <w:t xml:space="preserve"> </w:t>
            </w:r>
            <w:r w:rsidR="000871CC">
              <w:tab/>
              <w:t>Providing personal advice in relation to the Product to a retail consumer.</w:t>
            </w:r>
          </w:p>
          <w:p w14:paraId="2A7CAE35" w14:textId="62B02031" w:rsidR="000871CC" w:rsidRPr="007F610E" w:rsidRDefault="000871CC" w:rsidP="00FC7864">
            <w:pPr>
              <w:ind w:left="720"/>
            </w:pPr>
          </w:p>
        </w:tc>
      </w:tr>
      <w:tr w:rsidR="000871CC" w14:paraId="6FDE844B" w14:textId="77777777" w:rsidTr="00C678D8">
        <w:trPr>
          <w:cantSplit/>
        </w:trPr>
        <w:tc>
          <w:tcPr>
            <w:tcW w:w="445" w:type="dxa"/>
          </w:tcPr>
          <w:p w14:paraId="3432146A" w14:textId="77777777" w:rsidR="000871CC" w:rsidRPr="00D3676A" w:rsidRDefault="000871CC" w:rsidP="007F610E">
            <w:pPr>
              <w:pStyle w:val="ListParagraph"/>
              <w:numPr>
                <w:ilvl w:val="0"/>
                <w:numId w:val="14"/>
              </w:numPr>
              <w:ind w:left="319"/>
            </w:pPr>
          </w:p>
        </w:tc>
        <w:tc>
          <w:tcPr>
            <w:tcW w:w="8550" w:type="dxa"/>
          </w:tcPr>
          <w:p w14:paraId="0045F663" w14:textId="2A331B46" w:rsidR="000871CC" w:rsidRDefault="000871CC" w:rsidP="00CB7263">
            <w:r>
              <w:t>In relation to retail consumers, do you engage in excluded conduct (that is, excluded dealing or providing personal advice</w:t>
            </w:r>
            <w:r>
              <w:rPr>
                <w:rStyle w:val="FootnoteReference"/>
              </w:rPr>
              <w:footnoteReference w:id="3"/>
            </w:r>
            <w:r>
              <w:t>) only?</w:t>
            </w:r>
          </w:p>
        </w:tc>
        <w:tc>
          <w:tcPr>
            <w:tcW w:w="1117" w:type="dxa"/>
          </w:tcPr>
          <w:p w14:paraId="23F5DA9B" w14:textId="55A96ED1" w:rsidR="000871CC" w:rsidRDefault="000871CC" w:rsidP="00EC41E4">
            <w:pPr>
              <w:tabs>
                <w:tab w:val="left" w:pos="1483"/>
              </w:tabs>
              <w:jc w:val="center"/>
            </w:pPr>
            <w:r>
              <w:t>31</w:t>
            </w:r>
            <w:r>
              <w:br/>
              <w:t>157</w:t>
            </w:r>
          </w:p>
        </w:tc>
        <w:tc>
          <w:tcPr>
            <w:tcW w:w="4463" w:type="dxa"/>
          </w:tcPr>
          <w:p w14:paraId="283C9154" w14:textId="15D1D8BA" w:rsidR="000871CC" w:rsidRDefault="0015637C" w:rsidP="000871CC">
            <w:pPr>
              <w:tabs>
                <w:tab w:val="left" w:pos="1483"/>
              </w:tabs>
            </w:pPr>
            <w:sdt>
              <w:sdtPr>
                <w:id w:val="-1798288307"/>
                <w14:checkbox>
                  <w14:checked w14:val="0"/>
                  <w14:checkedState w14:val="2612" w14:font="MS Gothic"/>
                  <w14:uncheckedState w14:val="2610" w14:font="MS Gothic"/>
                </w14:checkbox>
              </w:sdtPr>
              <w:sdtContent>
                <w:r w:rsidR="000871CC">
                  <w:rPr>
                    <w:rFonts w:ascii="MS Gothic" w:eastAsia="MS Gothic" w:hAnsi="MS Gothic" w:hint="eastAsia"/>
                  </w:rPr>
                  <w:t>☐</w:t>
                </w:r>
              </w:sdtContent>
            </w:sdt>
            <w:r w:rsidR="000871CC">
              <w:t xml:space="preserve"> Yes (Respond to Questions 1 to </w:t>
            </w:r>
            <w:r w:rsidR="00094201">
              <w:t xml:space="preserve">5 </w:t>
            </w:r>
            <w:r w:rsidR="000871CC">
              <w:t xml:space="preserve">and </w:t>
            </w:r>
            <w:r w:rsidR="00EF3F89">
              <w:t xml:space="preserve">14 </w:t>
            </w:r>
            <w:r w:rsidR="000871CC">
              <w:t xml:space="preserve">to </w:t>
            </w:r>
            <w:r w:rsidR="00EF3F89">
              <w:t xml:space="preserve">23 </w:t>
            </w:r>
            <w:r w:rsidR="000871CC">
              <w:t>only)</w:t>
            </w:r>
          </w:p>
          <w:p w14:paraId="1709D935" w14:textId="29460995" w:rsidR="000871CC" w:rsidRDefault="0015637C" w:rsidP="00CE41C9">
            <w:pPr>
              <w:tabs>
                <w:tab w:val="left" w:pos="326"/>
              </w:tabs>
              <w:ind w:left="326" w:hanging="326"/>
            </w:pPr>
            <w:sdt>
              <w:sdtPr>
                <w:id w:val="2076550000"/>
                <w14:checkbox>
                  <w14:checked w14:val="0"/>
                  <w14:checkedState w14:val="2612" w14:font="MS Gothic"/>
                  <w14:uncheckedState w14:val="2610" w14:font="MS Gothic"/>
                </w14:checkbox>
              </w:sdtPr>
              <w:sdtContent>
                <w:r w:rsidR="000871CC">
                  <w:rPr>
                    <w:rFonts w:ascii="MS Gothic" w:eastAsia="MS Gothic" w:hAnsi="MS Gothic" w:hint="eastAsia"/>
                  </w:rPr>
                  <w:t>☐</w:t>
                </w:r>
              </w:sdtContent>
            </w:sdt>
            <w:r w:rsidR="000871CC">
              <w:t xml:space="preserve"> No</w:t>
            </w:r>
          </w:p>
        </w:tc>
      </w:tr>
      <w:tr w:rsidR="000871CC" w14:paraId="0C5DD7A7" w14:textId="77777777" w:rsidTr="00C678D8">
        <w:trPr>
          <w:cantSplit/>
        </w:trPr>
        <w:tc>
          <w:tcPr>
            <w:tcW w:w="445" w:type="dxa"/>
          </w:tcPr>
          <w:p w14:paraId="270DA1F9" w14:textId="77777777" w:rsidR="000871CC" w:rsidRPr="00D3676A" w:rsidRDefault="000871CC" w:rsidP="007F610E">
            <w:pPr>
              <w:pStyle w:val="ListParagraph"/>
              <w:numPr>
                <w:ilvl w:val="0"/>
                <w:numId w:val="14"/>
              </w:numPr>
              <w:ind w:left="319"/>
            </w:pPr>
          </w:p>
        </w:tc>
        <w:tc>
          <w:tcPr>
            <w:tcW w:w="8550" w:type="dxa"/>
          </w:tcPr>
          <w:p w14:paraId="3D27206C" w14:textId="5FE5EA0A" w:rsidR="000871CC" w:rsidRPr="007F610E" w:rsidRDefault="00236852" w:rsidP="00CB7263">
            <w:r>
              <w:t>Describe what</w:t>
            </w:r>
            <w:r w:rsidR="000871CC">
              <w:t xml:space="preserve"> processes</w:t>
            </w:r>
            <w:r>
              <w:t xml:space="preserve"> you have</w:t>
            </w:r>
            <w:r w:rsidR="000871CC">
              <w:t xml:space="preserve"> in place to ensure that the distributors covered by this questionnaire have a copy of the current TMD for the Product(s)?</w:t>
            </w:r>
          </w:p>
        </w:tc>
        <w:tc>
          <w:tcPr>
            <w:tcW w:w="1117" w:type="dxa"/>
          </w:tcPr>
          <w:p w14:paraId="34E0DFD5" w14:textId="0684E447" w:rsidR="000871CC" w:rsidRDefault="000871CC" w:rsidP="00DB701D">
            <w:pPr>
              <w:tabs>
                <w:tab w:val="left" w:pos="1483"/>
              </w:tabs>
              <w:jc w:val="center"/>
            </w:pPr>
            <w:r>
              <w:t>168</w:t>
            </w:r>
          </w:p>
        </w:tc>
        <w:tc>
          <w:tcPr>
            <w:tcW w:w="4463" w:type="dxa"/>
          </w:tcPr>
          <w:p w14:paraId="2113B6F0" w14:textId="0D048686" w:rsidR="000871CC" w:rsidRPr="00B91805" w:rsidRDefault="00236852" w:rsidP="00236852">
            <w:pPr>
              <w:tabs>
                <w:tab w:val="left" w:pos="1483"/>
              </w:tabs>
            </w:pPr>
            <w:r w:rsidRPr="00683EF6">
              <w:t>Distributor to</w:t>
            </w:r>
            <w:r w:rsidR="001D6260" w:rsidRPr="00683EF6">
              <w:t xml:space="preserve"> </w:t>
            </w:r>
            <w:r w:rsidR="00DB701D" w:rsidRPr="00683EF6">
              <w:t>describe</w:t>
            </w:r>
            <w:r w:rsidR="001D6260" w:rsidRPr="00683EF6">
              <w:t>.</w:t>
            </w:r>
            <w:r w:rsidR="00DB701D" w:rsidRPr="00683EF6">
              <w:t xml:space="preserve"> </w:t>
            </w:r>
          </w:p>
        </w:tc>
      </w:tr>
      <w:tr w:rsidR="000871CC" w14:paraId="05477133" w14:textId="77777777" w:rsidTr="00C678D8">
        <w:trPr>
          <w:cantSplit/>
        </w:trPr>
        <w:tc>
          <w:tcPr>
            <w:tcW w:w="14575" w:type="dxa"/>
            <w:gridSpan w:val="4"/>
            <w:shd w:val="clear" w:color="auto" w:fill="D6D5DD" w:themeFill="background2"/>
          </w:tcPr>
          <w:p w14:paraId="21D50C59" w14:textId="31F7C4D9" w:rsidR="000871CC" w:rsidRPr="003865D2" w:rsidRDefault="000871CC" w:rsidP="000871CC">
            <w:pPr>
              <w:tabs>
                <w:tab w:val="left" w:pos="1483"/>
              </w:tabs>
              <w:rPr>
                <w:b/>
                <w:bCs/>
              </w:rPr>
            </w:pPr>
            <w:r w:rsidRPr="003865D2">
              <w:rPr>
                <w:b/>
                <w:bCs/>
              </w:rPr>
              <w:t>Compliance with distribution conditions</w:t>
            </w:r>
          </w:p>
        </w:tc>
      </w:tr>
      <w:tr w:rsidR="000871CC" w14:paraId="48839F79" w14:textId="77777777" w:rsidTr="00C678D8">
        <w:trPr>
          <w:cantSplit/>
        </w:trPr>
        <w:tc>
          <w:tcPr>
            <w:tcW w:w="445" w:type="dxa"/>
          </w:tcPr>
          <w:p w14:paraId="43AE47DB" w14:textId="77777777" w:rsidR="000871CC" w:rsidRPr="00D3676A" w:rsidRDefault="000871CC" w:rsidP="007F610E">
            <w:pPr>
              <w:pStyle w:val="ListParagraph"/>
              <w:numPr>
                <w:ilvl w:val="0"/>
                <w:numId w:val="14"/>
              </w:numPr>
              <w:ind w:left="319"/>
            </w:pPr>
          </w:p>
        </w:tc>
        <w:tc>
          <w:tcPr>
            <w:tcW w:w="8550" w:type="dxa"/>
          </w:tcPr>
          <w:p w14:paraId="0726D991" w14:textId="629D84F1" w:rsidR="000871CC" w:rsidRPr="007F610E" w:rsidRDefault="000871CC" w:rsidP="00CB7263">
            <w:r>
              <w:t>Do you have processes in place to ensure that the distributors covered by this questionnaire will appropriately comply with the distribution conditions (if any) specified in the Product’s TMD?</w:t>
            </w:r>
          </w:p>
        </w:tc>
        <w:tc>
          <w:tcPr>
            <w:tcW w:w="1117" w:type="dxa"/>
          </w:tcPr>
          <w:p w14:paraId="762DCB91" w14:textId="33D8E3A7" w:rsidR="000871CC" w:rsidRDefault="000871CC" w:rsidP="00DB701D">
            <w:pPr>
              <w:tabs>
                <w:tab w:val="left" w:pos="1483"/>
              </w:tabs>
              <w:jc w:val="center"/>
            </w:pPr>
            <w:r>
              <w:t>172</w:t>
            </w:r>
          </w:p>
        </w:tc>
        <w:tc>
          <w:tcPr>
            <w:tcW w:w="4463" w:type="dxa"/>
          </w:tcPr>
          <w:p w14:paraId="0A655FBF" w14:textId="17997BC4" w:rsidR="000871CC" w:rsidRDefault="0015637C" w:rsidP="000B4935">
            <w:pPr>
              <w:tabs>
                <w:tab w:val="left" w:pos="1483"/>
              </w:tabs>
            </w:pPr>
            <w:sdt>
              <w:sdtPr>
                <w:id w:val="1635062951"/>
                <w14:checkbox>
                  <w14:checked w14:val="0"/>
                  <w14:checkedState w14:val="2612" w14:font="MS Gothic"/>
                  <w14:uncheckedState w14:val="2610" w14:font="MS Gothic"/>
                </w14:checkbox>
              </w:sdtPr>
              <w:sdtContent>
                <w:r w:rsidR="000871CC">
                  <w:rPr>
                    <w:rFonts w:ascii="MS Gothic" w:eastAsia="MS Gothic" w:hAnsi="MS Gothic" w:hint="eastAsia"/>
                  </w:rPr>
                  <w:t>☐</w:t>
                </w:r>
              </w:sdtContent>
            </w:sdt>
            <w:r w:rsidR="000871CC">
              <w:t xml:space="preserve"> Yes</w:t>
            </w:r>
          </w:p>
          <w:p w14:paraId="7DB9EF88" w14:textId="6E16EBAB" w:rsidR="000871CC" w:rsidRDefault="0015637C" w:rsidP="000B4935">
            <w:pPr>
              <w:tabs>
                <w:tab w:val="left" w:pos="1483"/>
              </w:tabs>
            </w:pPr>
            <w:sdt>
              <w:sdtPr>
                <w:id w:val="-1448606784"/>
                <w14:checkbox>
                  <w14:checked w14:val="0"/>
                  <w14:checkedState w14:val="2612" w14:font="MS Gothic"/>
                  <w14:uncheckedState w14:val="2610" w14:font="MS Gothic"/>
                </w14:checkbox>
              </w:sdtPr>
              <w:sdtContent>
                <w:r w:rsidR="000871CC">
                  <w:rPr>
                    <w:rFonts w:ascii="MS Gothic" w:eastAsia="MS Gothic" w:hAnsi="MS Gothic" w:hint="eastAsia"/>
                  </w:rPr>
                  <w:t>☐</w:t>
                </w:r>
              </w:sdtContent>
            </w:sdt>
            <w:r w:rsidR="000871CC">
              <w:t xml:space="preserve"> No</w:t>
            </w:r>
          </w:p>
          <w:p w14:paraId="4AE95742" w14:textId="77777777" w:rsidR="00063AC9" w:rsidRDefault="0015637C" w:rsidP="00A6589D">
            <w:pPr>
              <w:tabs>
                <w:tab w:val="left" w:pos="1483"/>
              </w:tabs>
            </w:pPr>
            <w:sdt>
              <w:sdtPr>
                <w:id w:val="1419446025"/>
                <w14:checkbox>
                  <w14:checked w14:val="0"/>
                  <w14:checkedState w14:val="2612" w14:font="MS Gothic"/>
                  <w14:uncheckedState w14:val="2610" w14:font="MS Gothic"/>
                </w14:checkbox>
              </w:sdtPr>
              <w:sdtContent>
                <w:r w:rsidR="000871CC">
                  <w:rPr>
                    <w:rFonts w:ascii="MS Gothic" w:eastAsia="MS Gothic" w:hAnsi="MS Gothic" w:hint="eastAsia"/>
                  </w:rPr>
                  <w:t>☐</w:t>
                </w:r>
              </w:sdtContent>
            </w:sdt>
            <w:r w:rsidR="000871CC">
              <w:t xml:space="preserve"> N/A (select if no distribution conditions are specified)</w:t>
            </w:r>
          </w:p>
          <w:p w14:paraId="7875567B" w14:textId="3FC6BBB9" w:rsidR="00A6589D" w:rsidRPr="007F610E" w:rsidRDefault="00A6589D" w:rsidP="00F078BA">
            <w:pPr>
              <w:tabs>
                <w:tab w:val="left" w:pos="1483"/>
              </w:tabs>
            </w:pPr>
          </w:p>
        </w:tc>
      </w:tr>
      <w:tr w:rsidR="000871CC" w14:paraId="432B1475" w14:textId="77777777" w:rsidTr="00C678D8">
        <w:trPr>
          <w:cantSplit/>
        </w:trPr>
        <w:tc>
          <w:tcPr>
            <w:tcW w:w="14575" w:type="dxa"/>
            <w:gridSpan w:val="4"/>
            <w:shd w:val="clear" w:color="auto" w:fill="D6D5DD" w:themeFill="background2"/>
          </w:tcPr>
          <w:p w14:paraId="259E40DD" w14:textId="622B0E81" w:rsidR="000871CC" w:rsidRPr="003865D2" w:rsidRDefault="000871CC" w:rsidP="000871CC">
            <w:pPr>
              <w:rPr>
                <w:b/>
                <w:bCs/>
              </w:rPr>
            </w:pPr>
            <w:r w:rsidRPr="003865D2">
              <w:rPr>
                <w:b/>
                <w:bCs/>
              </w:rPr>
              <w:t>Distribution method</w:t>
            </w:r>
          </w:p>
        </w:tc>
      </w:tr>
      <w:tr w:rsidR="000871CC" w14:paraId="720CF166" w14:textId="77777777" w:rsidTr="00C678D8">
        <w:trPr>
          <w:cantSplit/>
        </w:trPr>
        <w:tc>
          <w:tcPr>
            <w:tcW w:w="445" w:type="dxa"/>
          </w:tcPr>
          <w:p w14:paraId="0C58D84A" w14:textId="77777777" w:rsidR="000871CC" w:rsidRPr="00D3676A" w:rsidRDefault="000871CC" w:rsidP="007F610E">
            <w:pPr>
              <w:pStyle w:val="ListParagraph"/>
              <w:numPr>
                <w:ilvl w:val="0"/>
                <w:numId w:val="14"/>
              </w:numPr>
              <w:ind w:left="319"/>
            </w:pPr>
          </w:p>
        </w:tc>
        <w:tc>
          <w:tcPr>
            <w:tcW w:w="8550" w:type="dxa"/>
          </w:tcPr>
          <w:p w14:paraId="476E3732" w14:textId="3C6CF434" w:rsidR="000871CC" w:rsidRDefault="000871CC" w:rsidP="00CB7263">
            <w:r>
              <w:t>Through what distribution methods will you interact with retail consumers? Select all that apply.</w:t>
            </w:r>
          </w:p>
        </w:tc>
        <w:tc>
          <w:tcPr>
            <w:tcW w:w="1117" w:type="dxa"/>
          </w:tcPr>
          <w:p w14:paraId="2F03155E" w14:textId="66B11401" w:rsidR="000871CC" w:rsidRDefault="00E0766E" w:rsidP="00683EF6">
            <w:pPr>
              <w:ind w:left="-17" w:firstLine="17"/>
              <w:jc w:val="center"/>
            </w:pPr>
            <w:r>
              <w:t>Table 6</w:t>
            </w:r>
          </w:p>
        </w:tc>
        <w:tc>
          <w:tcPr>
            <w:tcW w:w="4463" w:type="dxa"/>
          </w:tcPr>
          <w:p w14:paraId="0AF0589F" w14:textId="0D8B2B26" w:rsidR="000871CC" w:rsidRDefault="0015637C" w:rsidP="00266203">
            <w:pPr>
              <w:tabs>
                <w:tab w:val="left" w:pos="326"/>
              </w:tabs>
              <w:ind w:left="326" w:hanging="326"/>
            </w:pPr>
            <w:sdt>
              <w:sdtPr>
                <w:id w:val="-1485008343"/>
                <w14:checkbox>
                  <w14:checked w14:val="0"/>
                  <w14:checkedState w14:val="2612" w14:font="MS Gothic"/>
                  <w14:uncheckedState w14:val="2610" w14:font="MS Gothic"/>
                </w14:checkbox>
              </w:sdtPr>
              <w:sdtContent>
                <w:r w:rsidR="000871CC">
                  <w:rPr>
                    <w:rFonts w:ascii="MS Gothic" w:eastAsia="MS Gothic" w:hAnsi="MS Gothic" w:hint="eastAsia"/>
                  </w:rPr>
                  <w:t>☐</w:t>
                </w:r>
              </w:sdtContent>
            </w:sdt>
            <w:r w:rsidR="000871CC">
              <w:t xml:space="preserve"> </w:t>
            </w:r>
            <w:r w:rsidR="000871CC">
              <w:tab/>
              <w:t>Online</w:t>
            </w:r>
          </w:p>
          <w:p w14:paraId="418472E0" w14:textId="3475A812" w:rsidR="000871CC" w:rsidRDefault="0015637C" w:rsidP="00266203">
            <w:pPr>
              <w:tabs>
                <w:tab w:val="left" w:pos="326"/>
              </w:tabs>
              <w:ind w:left="326" w:hanging="326"/>
            </w:pPr>
            <w:sdt>
              <w:sdtPr>
                <w:id w:val="-1818721861"/>
                <w14:checkbox>
                  <w14:checked w14:val="0"/>
                  <w14:checkedState w14:val="2612" w14:font="MS Gothic"/>
                  <w14:uncheckedState w14:val="2610" w14:font="MS Gothic"/>
                </w14:checkbox>
              </w:sdtPr>
              <w:sdtContent>
                <w:r w:rsidR="000871CC">
                  <w:rPr>
                    <w:rFonts w:ascii="MS Gothic" w:eastAsia="MS Gothic" w:hAnsi="MS Gothic" w:hint="eastAsia"/>
                  </w:rPr>
                  <w:t>☐</w:t>
                </w:r>
              </w:sdtContent>
            </w:sdt>
            <w:r w:rsidR="000871CC">
              <w:t xml:space="preserve"> </w:t>
            </w:r>
            <w:r w:rsidR="000871CC">
              <w:tab/>
              <w:t>Face-to-face</w:t>
            </w:r>
          </w:p>
          <w:p w14:paraId="1137CE2D" w14:textId="6857A9A7" w:rsidR="000871CC" w:rsidRDefault="0015637C" w:rsidP="00266203">
            <w:pPr>
              <w:tabs>
                <w:tab w:val="left" w:pos="326"/>
              </w:tabs>
              <w:ind w:left="326" w:hanging="326"/>
            </w:pPr>
            <w:sdt>
              <w:sdtPr>
                <w:id w:val="1388147656"/>
                <w14:checkbox>
                  <w14:checked w14:val="0"/>
                  <w14:checkedState w14:val="2612" w14:font="MS Gothic"/>
                  <w14:uncheckedState w14:val="2610" w14:font="MS Gothic"/>
                </w14:checkbox>
              </w:sdtPr>
              <w:sdtContent>
                <w:r w:rsidR="000871CC">
                  <w:rPr>
                    <w:rFonts w:ascii="MS Gothic" w:eastAsia="MS Gothic" w:hAnsi="MS Gothic" w:hint="eastAsia"/>
                  </w:rPr>
                  <w:t>☐</w:t>
                </w:r>
              </w:sdtContent>
            </w:sdt>
            <w:r w:rsidR="000871CC">
              <w:t xml:space="preserve"> </w:t>
            </w:r>
            <w:r w:rsidR="000871CC">
              <w:tab/>
              <w:t>Inbound telephone sales</w:t>
            </w:r>
          </w:p>
          <w:p w14:paraId="5D6BCD95" w14:textId="40BE427B" w:rsidR="000871CC" w:rsidRDefault="0015637C" w:rsidP="00266203">
            <w:pPr>
              <w:tabs>
                <w:tab w:val="left" w:pos="326"/>
              </w:tabs>
              <w:ind w:left="326" w:hanging="326"/>
            </w:pPr>
            <w:sdt>
              <w:sdtPr>
                <w:id w:val="-1473817569"/>
                <w14:checkbox>
                  <w14:checked w14:val="0"/>
                  <w14:checkedState w14:val="2612" w14:font="MS Gothic"/>
                  <w14:uncheckedState w14:val="2610" w14:font="MS Gothic"/>
                </w14:checkbox>
              </w:sdtPr>
              <w:sdtContent>
                <w:r w:rsidR="000871CC">
                  <w:rPr>
                    <w:rFonts w:ascii="MS Gothic" w:eastAsia="MS Gothic" w:hAnsi="MS Gothic" w:hint="eastAsia"/>
                  </w:rPr>
                  <w:t>☐</w:t>
                </w:r>
              </w:sdtContent>
            </w:sdt>
            <w:r w:rsidR="000871CC">
              <w:t xml:space="preserve"> </w:t>
            </w:r>
            <w:r w:rsidR="000871CC">
              <w:tab/>
              <w:t>Outbound telephone sales</w:t>
            </w:r>
          </w:p>
          <w:p w14:paraId="134BCB27" w14:textId="26BE7608" w:rsidR="000871CC" w:rsidRDefault="0015637C" w:rsidP="00266203">
            <w:pPr>
              <w:tabs>
                <w:tab w:val="left" w:pos="326"/>
              </w:tabs>
              <w:ind w:left="326" w:hanging="326"/>
            </w:pPr>
            <w:sdt>
              <w:sdtPr>
                <w:id w:val="-1234082721"/>
                <w14:checkbox>
                  <w14:checked w14:val="0"/>
                  <w14:checkedState w14:val="2612" w14:font="MS Gothic"/>
                  <w14:uncheckedState w14:val="2610" w14:font="MS Gothic"/>
                </w14:checkbox>
              </w:sdtPr>
              <w:sdtContent>
                <w:r w:rsidR="000871CC">
                  <w:rPr>
                    <w:rFonts w:ascii="MS Gothic" w:eastAsia="MS Gothic" w:hAnsi="MS Gothic" w:hint="eastAsia"/>
                  </w:rPr>
                  <w:t>☐</w:t>
                </w:r>
              </w:sdtContent>
            </w:sdt>
            <w:r w:rsidR="000871CC">
              <w:t xml:space="preserve"> Financial adviser</w:t>
            </w:r>
          </w:p>
          <w:p w14:paraId="0C131F64" w14:textId="047981C4" w:rsidR="000871CC" w:rsidRDefault="0015637C" w:rsidP="00266203">
            <w:pPr>
              <w:tabs>
                <w:tab w:val="left" w:pos="326"/>
              </w:tabs>
              <w:ind w:left="326" w:hanging="326"/>
            </w:pPr>
            <w:sdt>
              <w:sdtPr>
                <w:id w:val="-982771727"/>
                <w14:checkbox>
                  <w14:checked w14:val="0"/>
                  <w14:checkedState w14:val="2612" w14:font="MS Gothic"/>
                  <w14:uncheckedState w14:val="2610" w14:font="MS Gothic"/>
                </w14:checkbox>
              </w:sdtPr>
              <w:sdtContent>
                <w:r w:rsidR="000871CC">
                  <w:rPr>
                    <w:rFonts w:ascii="MS Gothic" w:eastAsia="MS Gothic" w:hAnsi="MS Gothic" w:hint="eastAsia"/>
                  </w:rPr>
                  <w:t>☐</w:t>
                </w:r>
              </w:sdtContent>
            </w:sdt>
            <w:r w:rsidR="000871CC">
              <w:t xml:space="preserve"> Platform, wrap or IDPS</w:t>
            </w:r>
          </w:p>
          <w:p w14:paraId="6A48485C" w14:textId="6EB0B4C0" w:rsidR="000871CC" w:rsidRPr="007F610E" w:rsidRDefault="0015637C" w:rsidP="00266203">
            <w:pPr>
              <w:tabs>
                <w:tab w:val="left" w:pos="326"/>
              </w:tabs>
              <w:ind w:left="326" w:hanging="326"/>
            </w:pPr>
            <w:sdt>
              <w:sdtPr>
                <w:id w:val="1905784569"/>
                <w14:checkbox>
                  <w14:checked w14:val="0"/>
                  <w14:checkedState w14:val="2612" w14:font="MS Gothic"/>
                  <w14:uncheckedState w14:val="2610" w14:font="MS Gothic"/>
                </w14:checkbox>
              </w:sdtPr>
              <w:sdtContent>
                <w:r w:rsidR="000871CC">
                  <w:rPr>
                    <w:rFonts w:ascii="MS Gothic" w:eastAsia="MS Gothic" w:hAnsi="MS Gothic" w:hint="eastAsia"/>
                  </w:rPr>
                  <w:t>☐</w:t>
                </w:r>
              </w:sdtContent>
            </w:sdt>
            <w:r w:rsidR="000871CC">
              <w:t xml:space="preserve"> Other (specify)</w:t>
            </w:r>
          </w:p>
        </w:tc>
      </w:tr>
      <w:tr w:rsidR="000871CC" w14:paraId="1168730A" w14:textId="77777777" w:rsidTr="00C678D8">
        <w:trPr>
          <w:cantSplit/>
        </w:trPr>
        <w:tc>
          <w:tcPr>
            <w:tcW w:w="445" w:type="dxa"/>
          </w:tcPr>
          <w:p w14:paraId="5083B5FA" w14:textId="77777777" w:rsidR="000871CC" w:rsidRPr="00D3676A" w:rsidRDefault="000871CC" w:rsidP="007F610E">
            <w:pPr>
              <w:pStyle w:val="ListParagraph"/>
              <w:numPr>
                <w:ilvl w:val="0"/>
                <w:numId w:val="14"/>
              </w:numPr>
              <w:ind w:left="319"/>
            </w:pPr>
          </w:p>
        </w:tc>
        <w:tc>
          <w:tcPr>
            <w:tcW w:w="8550" w:type="dxa"/>
          </w:tcPr>
          <w:p w14:paraId="67E91780" w14:textId="5E1C48CB" w:rsidR="000871CC" w:rsidRDefault="009532EB" w:rsidP="00CB7263">
            <w:r>
              <w:t xml:space="preserve">Describe </w:t>
            </w:r>
            <w:r w:rsidR="00025E01">
              <w:t>the steps you will take to ensure your</w:t>
            </w:r>
            <w:r w:rsidR="000871CC">
              <w:t xml:space="preserve"> distribution methods </w:t>
            </w:r>
            <w:r w:rsidR="00025E01">
              <w:t xml:space="preserve">are </w:t>
            </w:r>
            <w:r w:rsidR="000871CC">
              <w:t xml:space="preserve">likely to result in distribution of the </w:t>
            </w:r>
            <w:r w:rsidR="00025E01">
              <w:t>P</w:t>
            </w:r>
            <w:r w:rsidR="000871CC">
              <w:t>roduct</w:t>
            </w:r>
            <w:r w:rsidR="00025E01">
              <w:t>(s)</w:t>
            </w:r>
            <w:r w:rsidR="000871CC">
              <w:t xml:space="preserve"> being consistent with the target market for the Product(s)?</w:t>
            </w:r>
            <w:r w:rsidR="00C03376">
              <w:t xml:space="preserve"> If you will issue marketing and/or promotional materials in respect of the Products, please describe the nature of the marketing and/or promotional materials and their distribution (and provide examples, if any).</w:t>
            </w:r>
          </w:p>
        </w:tc>
        <w:tc>
          <w:tcPr>
            <w:tcW w:w="1117" w:type="dxa"/>
          </w:tcPr>
          <w:p w14:paraId="49CA607A" w14:textId="754ACF57" w:rsidR="000871CC" w:rsidRDefault="001C12CD" w:rsidP="00683EF6">
            <w:pPr>
              <w:tabs>
                <w:tab w:val="left" w:pos="1483"/>
              </w:tabs>
              <w:jc w:val="center"/>
            </w:pPr>
            <w:r>
              <w:t>Table 6</w:t>
            </w:r>
          </w:p>
        </w:tc>
        <w:tc>
          <w:tcPr>
            <w:tcW w:w="4463" w:type="dxa"/>
          </w:tcPr>
          <w:p w14:paraId="743787FA" w14:textId="3CCE19B8" w:rsidR="005C4F1D" w:rsidRPr="00B91805" w:rsidRDefault="005C4F1D" w:rsidP="00266203">
            <w:r w:rsidRPr="00683EF6">
              <w:t>Distributor to describe</w:t>
            </w:r>
            <w:r w:rsidR="00C03376" w:rsidRPr="00683EF6">
              <w:t>.</w:t>
            </w:r>
          </w:p>
        </w:tc>
      </w:tr>
      <w:tr w:rsidR="00CE41C9" w14:paraId="2C0135D9" w14:textId="77777777" w:rsidTr="00C678D8">
        <w:trPr>
          <w:cantSplit/>
        </w:trPr>
        <w:tc>
          <w:tcPr>
            <w:tcW w:w="14575" w:type="dxa"/>
            <w:gridSpan w:val="4"/>
            <w:shd w:val="clear" w:color="auto" w:fill="D6D5DD" w:themeFill="background2"/>
          </w:tcPr>
          <w:p w14:paraId="69458B63" w14:textId="6AF5ACF5" w:rsidR="00CE41C9" w:rsidRPr="003865D2" w:rsidRDefault="00CE41C9" w:rsidP="00CE41C9">
            <w:pPr>
              <w:rPr>
                <w:b/>
                <w:bCs/>
              </w:rPr>
            </w:pPr>
            <w:r w:rsidRPr="003865D2">
              <w:rPr>
                <w:b/>
                <w:bCs/>
              </w:rPr>
              <w:t>Effectiveness of product governance</w:t>
            </w:r>
            <w:r w:rsidRPr="003865D2">
              <w:rPr>
                <w:rStyle w:val="FootnoteReference"/>
                <w:b/>
                <w:bCs/>
              </w:rPr>
              <w:footnoteReference w:id="4"/>
            </w:r>
          </w:p>
        </w:tc>
      </w:tr>
      <w:tr w:rsidR="00CE41C9" w14:paraId="717F5B4C" w14:textId="77777777" w:rsidTr="00C678D8">
        <w:trPr>
          <w:cantSplit/>
        </w:trPr>
        <w:tc>
          <w:tcPr>
            <w:tcW w:w="445" w:type="dxa"/>
          </w:tcPr>
          <w:p w14:paraId="16CE0998" w14:textId="77777777" w:rsidR="00CE41C9" w:rsidRPr="00D3676A" w:rsidRDefault="00CE41C9" w:rsidP="00CE41C9">
            <w:pPr>
              <w:pStyle w:val="ListParagraph"/>
              <w:numPr>
                <w:ilvl w:val="0"/>
                <w:numId w:val="14"/>
              </w:numPr>
              <w:ind w:left="319"/>
            </w:pPr>
          </w:p>
        </w:tc>
        <w:tc>
          <w:tcPr>
            <w:tcW w:w="8550" w:type="dxa"/>
          </w:tcPr>
          <w:p w14:paraId="7952D738" w14:textId="7449A83F" w:rsidR="00CE41C9" w:rsidRDefault="00C20B11" w:rsidP="00CE41C9">
            <w:r>
              <w:t xml:space="preserve">Describe </w:t>
            </w:r>
            <w:r w:rsidR="001B2DB1">
              <w:t>the</w:t>
            </w:r>
            <w:r w:rsidR="00CE41C9">
              <w:t xml:space="preserve"> product governance arrangements </w:t>
            </w:r>
            <w:r w:rsidR="001B2DB1">
              <w:t xml:space="preserve">you have </w:t>
            </w:r>
            <w:r w:rsidR="00CE41C9">
              <w:t>in place to ensure that you have sufficient control and oversight over your distribution process, including consistency with the law and the TMD for the Product(s)?</w:t>
            </w:r>
          </w:p>
        </w:tc>
        <w:tc>
          <w:tcPr>
            <w:tcW w:w="1117" w:type="dxa"/>
          </w:tcPr>
          <w:p w14:paraId="3B270789" w14:textId="77BD6949" w:rsidR="00CE41C9" w:rsidRDefault="00CE41C9" w:rsidP="00683EF6">
            <w:pPr>
              <w:tabs>
                <w:tab w:val="left" w:pos="1483"/>
              </w:tabs>
              <w:jc w:val="center"/>
            </w:pPr>
            <w:r>
              <w:t>Table 6</w:t>
            </w:r>
          </w:p>
        </w:tc>
        <w:tc>
          <w:tcPr>
            <w:tcW w:w="4463" w:type="dxa"/>
          </w:tcPr>
          <w:p w14:paraId="7A1778B9" w14:textId="0CEA5FA6" w:rsidR="00C74A3B" w:rsidRPr="00B91805" w:rsidRDefault="001B2DB1" w:rsidP="00CE41C9">
            <w:r w:rsidRPr="00683EF6">
              <w:t>Distributor to describe.</w:t>
            </w:r>
          </w:p>
        </w:tc>
      </w:tr>
      <w:tr w:rsidR="00CE41C9" w14:paraId="06BB861C" w14:textId="77777777" w:rsidTr="00C678D8">
        <w:trPr>
          <w:cantSplit/>
        </w:trPr>
        <w:tc>
          <w:tcPr>
            <w:tcW w:w="445" w:type="dxa"/>
          </w:tcPr>
          <w:p w14:paraId="0DBFE3E2" w14:textId="77777777" w:rsidR="00CE41C9" w:rsidRPr="00D3676A" w:rsidRDefault="00CE41C9" w:rsidP="00CE41C9">
            <w:pPr>
              <w:pStyle w:val="ListParagraph"/>
              <w:numPr>
                <w:ilvl w:val="0"/>
                <w:numId w:val="14"/>
              </w:numPr>
              <w:ind w:left="319"/>
            </w:pPr>
          </w:p>
        </w:tc>
        <w:tc>
          <w:tcPr>
            <w:tcW w:w="8550" w:type="dxa"/>
          </w:tcPr>
          <w:p w14:paraId="15960522" w14:textId="5A973C80" w:rsidR="00CE41C9" w:rsidRDefault="00CE41C9" w:rsidP="00CE41C9">
            <w:r>
              <w:t>Do you/will you regularly review your product governance arrangements?</w:t>
            </w:r>
          </w:p>
        </w:tc>
        <w:tc>
          <w:tcPr>
            <w:tcW w:w="1117" w:type="dxa"/>
          </w:tcPr>
          <w:p w14:paraId="339D6D9E" w14:textId="3ECD7BB1" w:rsidR="00CE41C9" w:rsidRDefault="00CE41C9" w:rsidP="00683EF6">
            <w:pPr>
              <w:tabs>
                <w:tab w:val="left" w:pos="1483"/>
              </w:tabs>
              <w:jc w:val="center"/>
            </w:pPr>
            <w:r>
              <w:t>Table 6</w:t>
            </w:r>
          </w:p>
        </w:tc>
        <w:tc>
          <w:tcPr>
            <w:tcW w:w="4463" w:type="dxa"/>
          </w:tcPr>
          <w:p w14:paraId="02C4484E" w14:textId="68EEFE44" w:rsidR="00CE41C9" w:rsidRDefault="0015637C" w:rsidP="00CE41C9">
            <w:pPr>
              <w:tabs>
                <w:tab w:val="left" w:pos="1483"/>
              </w:tabs>
            </w:pPr>
            <w:sdt>
              <w:sdtPr>
                <w:id w:val="-400287594"/>
                <w14:checkbox>
                  <w14:checked w14:val="0"/>
                  <w14:checkedState w14:val="2612" w14:font="MS Gothic"/>
                  <w14:uncheckedState w14:val="2610" w14:font="MS Gothic"/>
                </w14:checkbox>
              </w:sdtPr>
              <w:sdtContent>
                <w:r w:rsidR="00CE41C9">
                  <w:rPr>
                    <w:rFonts w:ascii="MS Gothic" w:eastAsia="MS Gothic" w:hAnsi="MS Gothic" w:hint="eastAsia"/>
                  </w:rPr>
                  <w:t>☐</w:t>
                </w:r>
              </w:sdtContent>
            </w:sdt>
            <w:r w:rsidR="00CE41C9">
              <w:t xml:space="preserve"> Yes</w:t>
            </w:r>
          </w:p>
          <w:p w14:paraId="28116CF6" w14:textId="6C4D1A10" w:rsidR="00524D7A" w:rsidRDefault="0015637C" w:rsidP="00CE41C9">
            <w:sdt>
              <w:sdtPr>
                <w:id w:val="-2090138511"/>
                <w14:checkbox>
                  <w14:checked w14:val="0"/>
                  <w14:checkedState w14:val="2612" w14:font="MS Gothic"/>
                  <w14:uncheckedState w14:val="2610" w14:font="MS Gothic"/>
                </w14:checkbox>
              </w:sdtPr>
              <w:sdtContent>
                <w:r w:rsidR="00CE41C9">
                  <w:rPr>
                    <w:rFonts w:ascii="MS Gothic" w:eastAsia="MS Gothic" w:hAnsi="MS Gothic" w:hint="eastAsia"/>
                  </w:rPr>
                  <w:t>☐</w:t>
                </w:r>
              </w:sdtContent>
            </w:sdt>
            <w:r w:rsidR="00CE41C9">
              <w:t xml:space="preserve"> No</w:t>
            </w:r>
          </w:p>
          <w:p w14:paraId="374FAD63" w14:textId="454C71D6" w:rsidR="00795C44" w:rsidRPr="007F610E" w:rsidRDefault="00795C44" w:rsidP="00CE41C9"/>
        </w:tc>
      </w:tr>
      <w:tr w:rsidR="00CE41C9" w14:paraId="7A1BB207" w14:textId="77777777" w:rsidTr="00C678D8">
        <w:trPr>
          <w:cantSplit/>
        </w:trPr>
        <w:tc>
          <w:tcPr>
            <w:tcW w:w="14575" w:type="dxa"/>
            <w:gridSpan w:val="4"/>
            <w:shd w:val="clear" w:color="auto" w:fill="D6D5DD" w:themeFill="background2"/>
          </w:tcPr>
          <w:p w14:paraId="40899B68" w14:textId="398303FD" w:rsidR="00CE41C9" w:rsidRPr="003865D2" w:rsidRDefault="00CE41C9" w:rsidP="00CE41C9">
            <w:pPr>
              <w:tabs>
                <w:tab w:val="left" w:pos="1483"/>
              </w:tabs>
              <w:rPr>
                <w:b/>
                <w:bCs/>
              </w:rPr>
            </w:pPr>
            <w:r w:rsidRPr="003865D2">
              <w:rPr>
                <w:b/>
                <w:bCs/>
              </w:rPr>
              <w:t>Inappropriate incentives</w:t>
            </w:r>
          </w:p>
        </w:tc>
      </w:tr>
      <w:tr w:rsidR="00CE41C9" w14:paraId="0B9EF0EA" w14:textId="77777777" w:rsidTr="00C678D8">
        <w:trPr>
          <w:cantSplit/>
        </w:trPr>
        <w:tc>
          <w:tcPr>
            <w:tcW w:w="445" w:type="dxa"/>
          </w:tcPr>
          <w:p w14:paraId="759B9797" w14:textId="77777777" w:rsidR="00CE41C9" w:rsidRPr="00D3676A" w:rsidRDefault="00CE41C9" w:rsidP="00CE41C9">
            <w:pPr>
              <w:pStyle w:val="ListParagraph"/>
              <w:numPr>
                <w:ilvl w:val="0"/>
                <w:numId w:val="14"/>
              </w:numPr>
              <w:ind w:left="319"/>
            </w:pPr>
          </w:p>
        </w:tc>
        <w:tc>
          <w:tcPr>
            <w:tcW w:w="8550" w:type="dxa"/>
          </w:tcPr>
          <w:p w14:paraId="6D137B28" w14:textId="20B8053F" w:rsidR="00CE41C9" w:rsidRDefault="00CE41C9" w:rsidP="00CE41C9">
            <w:r>
              <w:t>Have you taken steps to eliminate or manage the risk that incentives for staff or contractors may encourage behaviour that could result in consumer harm or in distribution being inconsistent with the TMD for the Product(s)?</w:t>
            </w:r>
          </w:p>
        </w:tc>
        <w:tc>
          <w:tcPr>
            <w:tcW w:w="1117" w:type="dxa"/>
          </w:tcPr>
          <w:p w14:paraId="79D16858" w14:textId="608F51AB" w:rsidR="00CE41C9" w:rsidRDefault="00CE41C9" w:rsidP="00683EF6">
            <w:pPr>
              <w:tabs>
                <w:tab w:val="left" w:pos="1483"/>
              </w:tabs>
              <w:jc w:val="center"/>
            </w:pPr>
            <w:r>
              <w:t>Table 6</w:t>
            </w:r>
          </w:p>
        </w:tc>
        <w:tc>
          <w:tcPr>
            <w:tcW w:w="4463" w:type="dxa"/>
          </w:tcPr>
          <w:p w14:paraId="64DA2C07" w14:textId="2566F4FE" w:rsidR="00CE41C9" w:rsidRDefault="0015637C" w:rsidP="00CE41C9">
            <w:pPr>
              <w:tabs>
                <w:tab w:val="left" w:pos="1483"/>
              </w:tabs>
            </w:pPr>
            <w:sdt>
              <w:sdtPr>
                <w:id w:val="659362945"/>
                <w14:checkbox>
                  <w14:checked w14:val="0"/>
                  <w14:checkedState w14:val="2612" w14:font="MS Gothic"/>
                  <w14:uncheckedState w14:val="2610" w14:font="MS Gothic"/>
                </w14:checkbox>
              </w:sdtPr>
              <w:sdtContent>
                <w:r w:rsidR="00CE41C9">
                  <w:rPr>
                    <w:rFonts w:ascii="MS Gothic" w:eastAsia="MS Gothic" w:hAnsi="MS Gothic" w:hint="eastAsia"/>
                  </w:rPr>
                  <w:t>☐</w:t>
                </w:r>
              </w:sdtContent>
            </w:sdt>
            <w:r w:rsidR="00CE41C9">
              <w:t xml:space="preserve"> Yes</w:t>
            </w:r>
          </w:p>
          <w:p w14:paraId="2B551C46" w14:textId="38356D50" w:rsidR="00524D7A" w:rsidRDefault="0015637C" w:rsidP="00CE41C9">
            <w:sdt>
              <w:sdtPr>
                <w:id w:val="-434287193"/>
                <w14:checkbox>
                  <w14:checked w14:val="0"/>
                  <w14:checkedState w14:val="2612" w14:font="MS Gothic"/>
                  <w14:uncheckedState w14:val="2610" w14:font="MS Gothic"/>
                </w14:checkbox>
              </w:sdtPr>
              <w:sdtContent>
                <w:r w:rsidR="00CE41C9">
                  <w:rPr>
                    <w:rFonts w:ascii="MS Gothic" w:eastAsia="MS Gothic" w:hAnsi="MS Gothic" w:hint="eastAsia"/>
                  </w:rPr>
                  <w:t>☐</w:t>
                </w:r>
              </w:sdtContent>
            </w:sdt>
            <w:r w:rsidR="00CE41C9">
              <w:t xml:space="preserve"> No</w:t>
            </w:r>
          </w:p>
          <w:p w14:paraId="1F689EC0" w14:textId="650AE4F4" w:rsidR="00F66730" w:rsidRPr="007F610E" w:rsidRDefault="00F66730" w:rsidP="00CE41C9"/>
        </w:tc>
      </w:tr>
      <w:tr w:rsidR="00CE41C9" w14:paraId="18FAC6AF" w14:textId="77777777" w:rsidTr="00C678D8">
        <w:trPr>
          <w:cantSplit/>
        </w:trPr>
        <w:tc>
          <w:tcPr>
            <w:tcW w:w="14575" w:type="dxa"/>
            <w:gridSpan w:val="4"/>
            <w:shd w:val="clear" w:color="auto" w:fill="D6D5DD" w:themeFill="background2"/>
          </w:tcPr>
          <w:p w14:paraId="5D18BC40" w14:textId="719D0162" w:rsidR="00CE41C9" w:rsidRPr="003865D2" w:rsidRDefault="00CE41C9" w:rsidP="00CE41C9">
            <w:pPr>
              <w:tabs>
                <w:tab w:val="left" w:pos="1483"/>
              </w:tabs>
              <w:rPr>
                <w:b/>
                <w:bCs/>
              </w:rPr>
            </w:pPr>
            <w:r w:rsidRPr="003865D2">
              <w:rPr>
                <w:b/>
                <w:bCs/>
              </w:rPr>
              <w:t>Training</w:t>
            </w:r>
          </w:p>
        </w:tc>
      </w:tr>
      <w:tr w:rsidR="00CE41C9" w14:paraId="3466B5EF" w14:textId="77777777" w:rsidTr="00C678D8">
        <w:trPr>
          <w:cantSplit/>
        </w:trPr>
        <w:tc>
          <w:tcPr>
            <w:tcW w:w="445" w:type="dxa"/>
          </w:tcPr>
          <w:p w14:paraId="01D17A1B" w14:textId="77777777" w:rsidR="00CE41C9" w:rsidRPr="00D3676A" w:rsidRDefault="00CE41C9" w:rsidP="00CE41C9">
            <w:pPr>
              <w:pStyle w:val="ListParagraph"/>
              <w:numPr>
                <w:ilvl w:val="0"/>
                <w:numId w:val="14"/>
              </w:numPr>
              <w:ind w:left="319"/>
            </w:pPr>
          </w:p>
        </w:tc>
        <w:tc>
          <w:tcPr>
            <w:tcW w:w="8550" w:type="dxa"/>
          </w:tcPr>
          <w:p w14:paraId="5C461900" w14:textId="50C642CA" w:rsidR="00CE41C9" w:rsidRDefault="00CE41C9" w:rsidP="00CE41C9">
            <w:r>
              <w:t xml:space="preserve">Have you given staff involved in distribution operations training and </w:t>
            </w:r>
            <w:r w:rsidR="00524D7A">
              <w:t xml:space="preserve">are satisfied of </w:t>
            </w:r>
            <w:r>
              <w:t>the staff members’ skills to perform the required duties?</w:t>
            </w:r>
          </w:p>
        </w:tc>
        <w:tc>
          <w:tcPr>
            <w:tcW w:w="1117" w:type="dxa"/>
          </w:tcPr>
          <w:p w14:paraId="3E9EB10D" w14:textId="4AD5ED7E" w:rsidR="00CE41C9" w:rsidRDefault="00CE41C9" w:rsidP="00683EF6">
            <w:pPr>
              <w:tabs>
                <w:tab w:val="left" w:pos="1483"/>
              </w:tabs>
              <w:jc w:val="center"/>
            </w:pPr>
            <w:r>
              <w:t>Table 6</w:t>
            </w:r>
          </w:p>
        </w:tc>
        <w:tc>
          <w:tcPr>
            <w:tcW w:w="4463" w:type="dxa"/>
          </w:tcPr>
          <w:p w14:paraId="19A96683" w14:textId="6DFA83C9" w:rsidR="00CE41C9" w:rsidRDefault="0015637C" w:rsidP="00CE41C9">
            <w:pPr>
              <w:tabs>
                <w:tab w:val="left" w:pos="1483"/>
              </w:tabs>
            </w:pPr>
            <w:sdt>
              <w:sdtPr>
                <w:id w:val="1559905771"/>
                <w14:checkbox>
                  <w14:checked w14:val="0"/>
                  <w14:checkedState w14:val="2612" w14:font="MS Gothic"/>
                  <w14:uncheckedState w14:val="2610" w14:font="MS Gothic"/>
                </w14:checkbox>
              </w:sdtPr>
              <w:sdtContent>
                <w:r w:rsidR="00CE41C9">
                  <w:rPr>
                    <w:rFonts w:ascii="MS Gothic" w:eastAsia="MS Gothic" w:hAnsi="MS Gothic" w:hint="eastAsia"/>
                  </w:rPr>
                  <w:t>☐</w:t>
                </w:r>
              </w:sdtContent>
            </w:sdt>
            <w:r w:rsidR="00CE41C9">
              <w:t xml:space="preserve"> Yes</w:t>
            </w:r>
          </w:p>
          <w:p w14:paraId="759EE17D" w14:textId="5FA0FE0F" w:rsidR="00524D7A" w:rsidRDefault="0015637C" w:rsidP="00CE41C9">
            <w:sdt>
              <w:sdtPr>
                <w:id w:val="-1602720568"/>
                <w14:checkbox>
                  <w14:checked w14:val="0"/>
                  <w14:checkedState w14:val="2612" w14:font="MS Gothic"/>
                  <w14:uncheckedState w14:val="2610" w14:font="MS Gothic"/>
                </w14:checkbox>
              </w:sdtPr>
              <w:sdtContent>
                <w:r w:rsidR="00CE41C9">
                  <w:rPr>
                    <w:rFonts w:ascii="MS Gothic" w:eastAsia="MS Gothic" w:hAnsi="MS Gothic" w:hint="eastAsia"/>
                  </w:rPr>
                  <w:t>☐</w:t>
                </w:r>
              </w:sdtContent>
            </w:sdt>
            <w:r w:rsidR="00CE41C9">
              <w:t xml:space="preserve"> No</w:t>
            </w:r>
          </w:p>
          <w:p w14:paraId="083A01E0" w14:textId="23163AC3" w:rsidR="00F66730" w:rsidRPr="007F610E" w:rsidRDefault="00F66730" w:rsidP="00CE41C9"/>
        </w:tc>
      </w:tr>
      <w:tr w:rsidR="00CE41C9" w14:paraId="22D2D1F3" w14:textId="77777777" w:rsidTr="00C678D8">
        <w:trPr>
          <w:cantSplit/>
        </w:trPr>
        <w:tc>
          <w:tcPr>
            <w:tcW w:w="14575" w:type="dxa"/>
            <w:gridSpan w:val="4"/>
            <w:shd w:val="clear" w:color="auto" w:fill="D6D5DD" w:themeFill="background2"/>
          </w:tcPr>
          <w:p w14:paraId="76EDFB69" w14:textId="68FB2373" w:rsidR="00CE41C9" w:rsidRPr="003865D2" w:rsidRDefault="00CE41C9" w:rsidP="00CE41C9">
            <w:pPr>
              <w:tabs>
                <w:tab w:val="left" w:pos="1483"/>
              </w:tabs>
              <w:rPr>
                <w:b/>
                <w:bCs/>
              </w:rPr>
            </w:pPr>
            <w:r w:rsidRPr="003865D2">
              <w:rPr>
                <w:b/>
                <w:bCs/>
              </w:rPr>
              <w:t>Assessment of whether a consumer is in the target market</w:t>
            </w:r>
          </w:p>
        </w:tc>
      </w:tr>
      <w:tr w:rsidR="00CE41C9" w14:paraId="3DB6C1AE" w14:textId="77777777" w:rsidTr="00C678D8">
        <w:trPr>
          <w:cantSplit/>
        </w:trPr>
        <w:tc>
          <w:tcPr>
            <w:tcW w:w="445" w:type="dxa"/>
          </w:tcPr>
          <w:p w14:paraId="3BDE9E91" w14:textId="77777777" w:rsidR="00CE41C9" w:rsidRPr="00D3676A" w:rsidRDefault="00CE41C9" w:rsidP="00CE41C9">
            <w:pPr>
              <w:pStyle w:val="ListParagraph"/>
              <w:numPr>
                <w:ilvl w:val="0"/>
                <w:numId w:val="14"/>
              </w:numPr>
              <w:ind w:left="319"/>
            </w:pPr>
          </w:p>
        </w:tc>
        <w:tc>
          <w:tcPr>
            <w:tcW w:w="8550" w:type="dxa"/>
          </w:tcPr>
          <w:p w14:paraId="6675EEC0" w14:textId="1C1D6B94" w:rsidR="00CE41C9" w:rsidRDefault="00CE41C9" w:rsidP="00CE41C9">
            <w:r>
              <w:t>How will you assess whether a consumer is reasonably likely to be in the target market for the Product? Answer all that apply.</w:t>
            </w:r>
          </w:p>
        </w:tc>
        <w:tc>
          <w:tcPr>
            <w:tcW w:w="1117" w:type="dxa"/>
          </w:tcPr>
          <w:p w14:paraId="1416962E" w14:textId="6AA1F89E" w:rsidR="00CE41C9" w:rsidRDefault="00CE41C9" w:rsidP="00683EF6">
            <w:pPr>
              <w:tabs>
                <w:tab w:val="left" w:pos="326"/>
              </w:tabs>
              <w:ind w:left="326" w:hanging="326"/>
              <w:jc w:val="center"/>
            </w:pPr>
            <w:r>
              <w:t>Table 6</w:t>
            </w:r>
          </w:p>
        </w:tc>
        <w:tc>
          <w:tcPr>
            <w:tcW w:w="4463" w:type="dxa"/>
          </w:tcPr>
          <w:p w14:paraId="4B2974EA" w14:textId="63998881" w:rsidR="00CE41C9" w:rsidRDefault="0015637C" w:rsidP="00CE41C9">
            <w:pPr>
              <w:tabs>
                <w:tab w:val="left" w:pos="326"/>
              </w:tabs>
              <w:ind w:left="326" w:hanging="326"/>
            </w:pPr>
            <w:sdt>
              <w:sdtPr>
                <w:id w:val="703368303"/>
                <w14:checkbox>
                  <w14:checked w14:val="0"/>
                  <w14:checkedState w14:val="2612" w14:font="MS Gothic"/>
                  <w14:uncheckedState w14:val="2610" w14:font="MS Gothic"/>
                </w14:checkbox>
              </w:sdtPr>
              <w:sdtContent>
                <w:r w:rsidR="00CE41C9">
                  <w:rPr>
                    <w:rFonts w:ascii="MS Gothic" w:eastAsia="MS Gothic" w:hAnsi="MS Gothic" w:hint="eastAsia"/>
                  </w:rPr>
                  <w:t>☐</w:t>
                </w:r>
              </w:sdtContent>
            </w:sdt>
            <w:r w:rsidR="00CE41C9">
              <w:t xml:space="preserve"> </w:t>
            </w:r>
            <w:r w:rsidR="00CE41C9">
              <w:tab/>
              <w:t>Reliance on existing information</w:t>
            </w:r>
          </w:p>
          <w:p w14:paraId="0C6C4955" w14:textId="601E4A30" w:rsidR="00CE41C9" w:rsidRDefault="0015637C" w:rsidP="00CE41C9">
            <w:pPr>
              <w:tabs>
                <w:tab w:val="left" w:pos="1483"/>
              </w:tabs>
            </w:pPr>
            <w:sdt>
              <w:sdtPr>
                <w:id w:val="-1956405101"/>
                <w14:checkbox>
                  <w14:checked w14:val="0"/>
                  <w14:checkedState w14:val="2612" w14:font="MS Gothic"/>
                  <w14:uncheckedState w14:val="2610" w14:font="MS Gothic"/>
                </w14:checkbox>
              </w:sdtPr>
              <w:sdtContent>
                <w:r w:rsidR="00CE41C9">
                  <w:rPr>
                    <w:rFonts w:ascii="MS Gothic" w:eastAsia="MS Gothic" w:hAnsi="MS Gothic" w:hint="eastAsia"/>
                  </w:rPr>
                  <w:t>☐</w:t>
                </w:r>
              </w:sdtContent>
            </w:sdt>
            <w:r w:rsidR="00CE41C9">
              <w:t xml:space="preserve"> Questions to gather information about consumers</w:t>
            </w:r>
          </w:p>
          <w:p w14:paraId="34454F2A" w14:textId="3762A277" w:rsidR="00CE41C9" w:rsidRDefault="0015637C" w:rsidP="00CE41C9">
            <w:pPr>
              <w:tabs>
                <w:tab w:val="left" w:pos="1483"/>
              </w:tabs>
            </w:pPr>
            <w:sdt>
              <w:sdtPr>
                <w:id w:val="-1007362138"/>
                <w14:checkbox>
                  <w14:checked w14:val="0"/>
                  <w14:checkedState w14:val="2612" w14:font="MS Gothic"/>
                  <w14:uncheckedState w14:val="2610" w14:font="MS Gothic"/>
                </w14:checkbox>
              </w:sdtPr>
              <w:sdtContent>
                <w:r w:rsidR="00CE41C9">
                  <w:rPr>
                    <w:rFonts w:ascii="MS Gothic" w:eastAsia="MS Gothic" w:hAnsi="MS Gothic" w:hint="eastAsia"/>
                  </w:rPr>
                  <w:t>☐</w:t>
                </w:r>
              </w:sdtContent>
            </w:sdt>
            <w:r w:rsidR="00CE41C9">
              <w:t xml:space="preserve"> Filtering of options presented to consumers </w:t>
            </w:r>
            <w:r w:rsidR="00CE41C9" w:rsidRPr="00AC2D50">
              <w:t>based on questions</w:t>
            </w:r>
          </w:p>
          <w:p w14:paraId="55551FEE" w14:textId="0FB76C9B" w:rsidR="00CE41C9" w:rsidRPr="007F610E" w:rsidRDefault="0015637C" w:rsidP="00CE41C9">
            <w:sdt>
              <w:sdtPr>
                <w:id w:val="2067522846"/>
                <w14:checkbox>
                  <w14:checked w14:val="0"/>
                  <w14:checkedState w14:val="2612" w14:font="MS Gothic"/>
                  <w14:uncheckedState w14:val="2610" w14:font="MS Gothic"/>
                </w14:checkbox>
              </w:sdtPr>
              <w:sdtContent>
                <w:r w:rsidR="00CE41C9">
                  <w:rPr>
                    <w:rFonts w:ascii="MS Gothic" w:eastAsia="MS Gothic" w:hAnsi="MS Gothic" w:hint="eastAsia"/>
                  </w:rPr>
                  <w:t>☐</w:t>
                </w:r>
              </w:sdtContent>
            </w:sdt>
            <w:r w:rsidR="00CE41C9">
              <w:t xml:space="preserve"> Other (specify)</w:t>
            </w:r>
          </w:p>
        </w:tc>
      </w:tr>
      <w:tr w:rsidR="00CE41C9" w14:paraId="3F032790" w14:textId="77777777" w:rsidTr="00C678D8">
        <w:trPr>
          <w:cantSplit/>
        </w:trPr>
        <w:tc>
          <w:tcPr>
            <w:tcW w:w="445" w:type="dxa"/>
          </w:tcPr>
          <w:p w14:paraId="7811827F" w14:textId="77777777" w:rsidR="00CE41C9" w:rsidRPr="00D3676A" w:rsidRDefault="00CE41C9" w:rsidP="00CE41C9">
            <w:pPr>
              <w:pStyle w:val="ListParagraph"/>
              <w:numPr>
                <w:ilvl w:val="0"/>
                <w:numId w:val="14"/>
              </w:numPr>
              <w:ind w:left="319"/>
            </w:pPr>
          </w:p>
        </w:tc>
        <w:tc>
          <w:tcPr>
            <w:tcW w:w="8550" w:type="dxa"/>
          </w:tcPr>
          <w:p w14:paraId="52C82CD5" w14:textId="42284D3A" w:rsidR="00CE41C9" w:rsidRDefault="00CE41C9" w:rsidP="00CE41C9">
            <w:r>
              <w:t>In distributing the Product, what data</w:t>
            </w:r>
            <w:r>
              <w:rPr>
                <w:rStyle w:val="FootnoteReference"/>
              </w:rPr>
              <w:footnoteReference w:id="5"/>
            </w:r>
            <w:r>
              <w:t xml:space="preserve"> (if any) will you collect and/or review about retail consumers?</w:t>
            </w:r>
          </w:p>
        </w:tc>
        <w:tc>
          <w:tcPr>
            <w:tcW w:w="1117" w:type="dxa"/>
          </w:tcPr>
          <w:p w14:paraId="3932DEF8" w14:textId="56431FC9" w:rsidR="00CE41C9" w:rsidRPr="007F610E" w:rsidRDefault="00CE41C9" w:rsidP="00683EF6">
            <w:pPr>
              <w:jc w:val="center"/>
            </w:pPr>
            <w:r>
              <w:t>174-188</w:t>
            </w:r>
          </w:p>
        </w:tc>
        <w:tc>
          <w:tcPr>
            <w:tcW w:w="4463" w:type="dxa"/>
          </w:tcPr>
          <w:p w14:paraId="646CDA64" w14:textId="5AC4EFD2" w:rsidR="00CE41C9" w:rsidRPr="00B91805" w:rsidRDefault="00CD049E" w:rsidP="00CE41C9">
            <w:r w:rsidRPr="00683EF6">
              <w:t>Distributor to describe.</w:t>
            </w:r>
          </w:p>
        </w:tc>
      </w:tr>
      <w:tr w:rsidR="00CE41C9" w14:paraId="0DAB6770" w14:textId="77777777" w:rsidTr="00C678D8">
        <w:trPr>
          <w:cantSplit/>
        </w:trPr>
        <w:tc>
          <w:tcPr>
            <w:tcW w:w="14575" w:type="dxa"/>
            <w:gridSpan w:val="4"/>
            <w:shd w:val="clear" w:color="auto" w:fill="D6D5DD" w:themeFill="background2"/>
          </w:tcPr>
          <w:p w14:paraId="7AC25E5F" w14:textId="6FA09BB2" w:rsidR="00CE41C9" w:rsidRPr="003865D2" w:rsidRDefault="00CE41C9" w:rsidP="00CE41C9">
            <w:pPr>
              <w:keepNext/>
              <w:rPr>
                <w:b/>
                <w:bCs/>
              </w:rPr>
            </w:pPr>
            <w:r w:rsidRPr="003865D2">
              <w:rPr>
                <w:b/>
                <w:bCs/>
              </w:rPr>
              <w:t>Reporting</w:t>
            </w:r>
          </w:p>
        </w:tc>
      </w:tr>
      <w:tr w:rsidR="00CE41C9" w14:paraId="4F57A07D" w14:textId="77777777" w:rsidTr="00C678D8">
        <w:trPr>
          <w:cantSplit/>
        </w:trPr>
        <w:tc>
          <w:tcPr>
            <w:tcW w:w="445" w:type="dxa"/>
          </w:tcPr>
          <w:p w14:paraId="63BDE6E2" w14:textId="77777777" w:rsidR="00CE41C9" w:rsidRPr="00D3676A" w:rsidRDefault="00CE41C9" w:rsidP="00CE41C9">
            <w:pPr>
              <w:pStyle w:val="ListParagraph"/>
              <w:numPr>
                <w:ilvl w:val="0"/>
                <w:numId w:val="14"/>
              </w:numPr>
              <w:ind w:left="319"/>
            </w:pPr>
            <w:bookmarkStart w:id="1" w:name="_Ref90905590"/>
          </w:p>
        </w:tc>
        <w:bookmarkEnd w:id="1"/>
        <w:tc>
          <w:tcPr>
            <w:tcW w:w="8550" w:type="dxa"/>
          </w:tcPr>
          <w:p w14:paraId="074F694F" w14:textId="524CC8E1" w:rsidR="00CE41C9" w:rsidRDefault="009C6C33" w:rsidP="00CE41C9">
            <w:r>
              <w:t xml:space="preserve">Describe the processes you have in place to (a) report information about complaints to the issuer as specified in the TMD, (b) </w:t>
            </w:r>
            <w:r>
              <w:rPr>
                <w:lang w:val="en-US"/>
              </w:rPr>
              <w:t xml:space="preserve">report dealings outside the TMD to the issuer (when an issuer has required this in a TMD), (c) </w:t>
            </w:r>
            <w:r w:rsidR="00977E79">
              <w:rPr>
                <w:lang w:val="en-US"/>
              </w:rPr>
              <w:t xml:space="preserve">report </w:t>
            </w:r>
            <w:r w:rsidR="00977E79">
              <w:t>significant dealings outside the TMD to the issuer as specified in the TMD</w:t>
            </w:r>
            <w:r w:rsidR="00CA2737">
              <w:t>, and (d) other information (if any) specified by the issuer in the TMD</w:t>
            </w:r>
            <w:r w:rsidR="00A659F2">
              <w:rPr>
                <w:lang w:val="en-US"/>
              </w:rPr>
              <w:t>.</w:t>
            </w:r>
          </w:p>
        </w:tc>
        <w:tc>
          <w:tcPr>
            <w:tcW w:w="1117" w:type="dxa"/>
          </w:tcPr>
          <w:p w14:paraId="5A6CBED1" w14:textId="6AD810AF" w:rsidR="00CE41C9" w:rsidRDefault="00464E73" w:rsidP="00683EF6">
            <w:pPr>
              <w:tabs>
                <w:tab w:val="left" w:pos="1483"/>
              </w:tabs>
              <w:jc w:val="center"/>
            </w:pPr>
            <w:r>
              <w:t>21</w:t>
            </w:r>
            <w:r w:rsidR="00C81296">
              <w:t>1</w:t>
            </w:r>
            <w:r>
              <w:t>-219</w:t>
            </w:r>
          </w:p>
        </w:tc>
        <w:tc>
          <w:tcPr>
            <w:tcW w:w="4463" w:type="dxa"/>
          </w:tcPr>
          <w:p w14:paraId="0C87C32F" w14:textId="36EF71B8" w:rsidR="00CE41C9" w:rsidRPr="007F610E" w:rsidRDefault="00A659F2" w:rsidP="00CE41C9">
            <w:r w:rsidRPr="00683EF6">
              <w:t>Distributor to describe.</w:t>
            </w:r>
          </w:p>
        </w:tc>
      </w:tr>
      <w:tr w:rsidR="00CE41C9" w14:paraId="65862C59" w14:textId="77777777" w:rsidTr="00C678D8">
        <w:trPr>
          <w:cantSplit/>
        </w:trPr>
        <w:tc>
          <w:tcPr>
            <w:tcW w:w="445" w:type="dxa"/>
          </w:tcPr>
          <w:p w14:paraId="1CCA517A" w14:textId="77777777" w:rsidR="00CE41C9" w:rsidRPr="00D3676A" w:rsidRDefault="00CE41C9" w:rsidP="00CE41C9">
            <w:pPr>
              <w:pStyle w:val="ListParagraph"/>
              <w:numPr>
                <w:ilvl w:val="0"/>
                <w:numId w:val="14"/>
              </w:numPr>
              <w:ind w:left="319"/>
            </w:pPr>
          </w:p>
        </w:tc>
        <w:tc>
          <w:tcPr>
            <w:tcW w:w="8550" w:type="dxa"/>
          </w:tcPr>
          <w:p w14:paraId="18A4759D" w14:textId="13704E07" w:rsidR="00CE41C9" w:rsidRDefault="00CE41C9" w:rsidP="00CE41C9">
            <w:r>
              <w:t>What criteria have you set to determine if a significant dealing has occurred?</w:t>
            </w:r>
          </w:p>
        </w:tc>
        <w:tc>
          <w:tcPr>
            <w:tcW w:w="1117" w:type="dxa"/>
          </w:tcPr>
          <w:p w14:paraId="11CA3B6A" w14:textId="6F46AB4F" w:rsidR="00CE41C9" w:rsidRDefault="000E3784" w:rsidP="00683EF6">
            <w:pPr>
              <w:tabs>
                <w:tab w:val="left" w:pos="1483"/>
              </w:tabs>
              <w:jc w:val="center"/>
            </w:pPr>
            <w:r>
              <w:t>214</w:t>
            </w:r>
          </w:p>
        </w:tc>
        <w:tc>
          <w:tcPr>
            <w:tcW w:w="4463" w:type="dxa"/>
          </w:tcPr>
          <w:p w14:paraId="7E97C4BC" w14:textId="18B2789F" w:rsidR="00CE41C9" w:rsidRDefault="0015637C" w:rsidP="00CE41C9">
            <w:pPr>
              <w:tabs>
                <w:tab w:val="left" w:pos="1483"/>
              </w:tabs>
            </w:pPr>
            <w:sdt>
              <w:sdtPr>
                <w:id w:val="1141464762"/>
                <w14:checkbox>
                  <w14:checked w14:val="0"/>
                  <w14:checkedState w14:val="2612" w14:font="MS Gothic"/>
                  <w14:uncheckedState w14:val="2610" w14:font="MS Gothic"/>
                </w14:checkbox>
              </w:sdtPr>
              <w:sdtContent>
                <w:r w:rsidR="00CE41C9">
                  <w:rPr>
                    <w:rFonts w:ascii="MS Gothic" w:eastAsia="MS Gothic" w:hAnsi="MS Gothic" w:hint="eastAsia"/>
                  </w:rPr>
                  <w:t>☐</w:t>
                </w:r>
              </w:sdtContent>
            </w:sdt>
            <w:r w:rsidR="00CE41C9">
              <w:t xml:space="preserve"> Use guidance in TMD (if any)</w:t>
            </w:r>
          </w:p>
          <w:p w14:paraId="78CDBA7C" w14:textId="286369FE" w:rsidR="00CE41C9" w:rsidRDefault="0015637C" w:rsidP="00CE41C9">
            <w:pPr>
              <w:tabs>
                <w:tab w:val="left" w:pos="1483"/>
              </w:tabs>
            </w:pPr>
            <w:sdt>
              <w:sdtPr>
                <w:id w:val="-1046761060"/>
                <w14:checkbox>
                  <w14:checked w14:val="0"/>
                  <w14:checkedState w14:val="2612" w14:font="MS Gothic"/>
                  <w14:uncheckedState w14:val="2610" w14:font="MS Gothic"/>
                </w14:checkbox>
              </w:sdtPr>
              <w:sdtContent>
                <w:r w:rsidR="00CE41C9">
                  <w:rPr>
                    <w:rFonts w:ascii="MS Gothic" w:eastAsia="MS Gothic" w:hAnsi="MS Gothic" w:hint="eastAsia"/>
                  </w:rPr>
                  <w:t>☐</w:t>
                </w:r>
              </w:sdtContent>
            </w:sdt>
            <w:r w:rsidR="00CE41C9">
              <w:t xml:space="preserve"> Use guidance provided by third party (</w:t>
            </w:r>
            <w:proofErr w:type="spellStart"/>
            <w:r w:rsidR="00CE41C9">
              <w:t>eg</w:t>
            </w:r>
            <w:proofErr w:type="spellEnd"/>
            <w:r w:rsidR="00CE41C9">
              <w:t xml:space="preserve"> FSC)</w:t>
            </w:r>
          </w:p>
          <w:p w14:paraId="7840B5AA" w14:textId="6D2429AA" w:rsidR="00CE41C9" w:rsidRPr="00683EF6" w:rsidRDefault="0015637C" w:rsidP="00CE41C9">
            <w:pPr>
              <w:tabs>
                <w:tab w:val="left" w:pos="1483"/>
              </w:tabs>
              <w:rPr>
                <w:i/>
                <w:iCs/>
              </w:rPr>
            </w:pPr>
            <w:sdt>
              <w:sdtPr>
                <w:id w:val="1796640516"/>
                <w14:checkbox>
                  <w14:checked w14:val="0"/>
                  <w14:checkedState w14:val="2612" w14:font="MS Gothic"/>
                  <w14:uncheckedState w14:val="2610" w14:font="MS Gothic"/>
                </w14:checkbox>
              </w:sdtPr>
              <w:sdtContent>
                <w:r w:rsidR="00CE41C9">
                  <w:rPr>
                    <w:rFonts w:ascii="MS Gothic" w:eastAsia="MS Gothic" w:hAnsi="MS Gothic" w:hint="eastAsia"/>
                  </w:rPr>
                  <w:t>☐</w:t>
                </w:r>
              </w:sdtContent>
            </w:sdt>
            <w:r w:rsidR="00CE41C9">
              <w:t xml:space="preserve"> Other – please specify</w:t>
            </w:r>
            <w:r w:rsidR="00C12092">
              <w:t xml:space="preserve">. </w:t>
            </w:r>
            <w:r w:rsidR="00C12092" w:rsidRPr="00683EF6">
              <w:t>Distributor to describe.</w:t>
            </w:r>
          </w:p>
        </w:tc>
      </w:tr>
      <w:tr w:rsidR="00CE41C9" w14:paraId="4E10C37A" w14:textId="77777777" w:rsidTr="00C678D8">
        <w:trPr>
          <w:cantSplit/>
        </w:trPr>
        <w:tc>
          <w:tcPr>
            <w:tcW w:w="445" w:type="dxa"/>
          </w:tcPr>
          <w:p w14:paraId="7722B10A" w14:textId="77777777" w:rsidR="00CE41C9" w:rsidRPr="00D3676A" w:rsidRDefault="00CE41C9" w:rsidP="00CE41C9">
            <w:pPr>
              <w:pStyle w:val="ListParagraph"/>
              <w:numPr>
                <w:ilvl w:val="0"/>
                <w:numId w:val="14"/>
              </w:numPr>
              <w:ind w:left="319"/>
            </w:pPr>
          </w:p>
        </w:tc>
        <w:tc>
          <w:tcPr>
            <w:tcW w:w="8550" w:type="dxa"/>
          </w:tcPr>
          <w:p w14:paraId="08EEBBE8" w14:textId="262D9BF7" w:rsidR="00CE41C9" w:rsidRDefault="00CE41C9" w:rsidP="00CE41C9">
            <w:r>
              <w:t>What reporting method will you use to provide reports of complaints, significant dealings and other information (if any) to the issuer? Note if product TMDs require particular approach(es) these should be followed.</w:t>
            </w:r>
          </w:p>
        </w:tc>
        <w:tc>
          <w:tcPr>
            <w:tcW w:w="1117" w:type="dxa"/>
          </w:tcPr>
          <w:p w14:paraId="7345AD3D" w14:textId="31A4F0FA" w:rsidR="00CE41C9" w:rsidRDefault="000E3784" w:rsidP="00683EF6">
            <w:pPr>
              <w:tabs>
                <w:tab w:val="left" w:pos="1483"/>
              </w:tabs>
              <w:jc w:val="center"/>
            </w:pPr>
            <w:r>
              <w:t>216</w:t>
            </w:r>
          </w:p>
        </w:tc>
        <w:tc>
          <w:tcPr>
            <w:tcW w:w="4463" w:type="dxa"/>
          </w:tcPr>
          <w:p w14:paraId="0BD9964F" w14:textId="0AE44C09" w:rsidR="00CE41C9" w:rsidRDefault="0015637C" w:rsidP="00CE41C9">
            <w:pPr>
              <w:tabs>
                <w:tab w:val="left" w:pos="1483"/>
              </w:tabs>
            </w:pPr>
            <w:sdt>
              <w:sdtPr>
                <w:id w:val="-267777497"/>
                <w14:checkbox>
                  <w14:checked w14:val="0"/>
                  <w14:checkedState w14:val="2612" w14:font="MS Gothic"/>
                  <w14:uncheckedState w14:val="2610" w14:font="MS Gothic"/>
                </w14:checkbox>
              </w:sdtPr>
              <w:sdtContent>
                <w:r w:rsidR="00CE41C9">
                  <w:rPr>
                    <w:rFonts w:ascii="MS Gothic" w:eastAsia="MS Gothic" w:hAnsi="MS Gothic" w:hint="eastAsia"/>
                  </w:rPr>
                  <w:t>☐</w:t>
                </w:r>
              </w:sdtContent>
            </w:sdt>
            <w:r w:rsidR="00CE41C9">
              <w:t xml:space="preserve"> Website form used by product issuer</w:t>
            </w:r>
          </w:p>
          <w:p w14:paraId="264DE1B3" w14:textId="5C8F556A" w:rsidR="00CE41C9" w:rsidRDefault="0015637C" w:rsidP="00CE41C9">
            <w:pPr>
              <w:tabs>
                <w:tab w:val="left" w:pos="1483"/>
              </w:tabs>
            </w:pPr>
            <w:sdt>
              <w:sdtPr>
                <w:id w:val="-70580904"/>
                <w14:checkbox>
                  <w14:checked w14:val="0"/>
                  <w14:checkedState w14:val="2612" w14:font="MS Gothic"/>
                  <w14:uncheckedState w14:val="2610" w14:font="MS Gothic"/>
                </w14:checkbox>
              </w:sdtPr>
              <w:sdtContent>
                <w:r w:rsidR="00CE41C9">
                  <w:rPr>
                    <w:rFonts w:ascii="MS Gothic" w:eastAsia="MS Gothic" w:hAnsi="MS Gothic" w:hint="eastAsia"/>
                  </w:rPr>
                  <w:t>☐</w:t>
                </w:r>
              </w:sdtContent>
            </w:sdt>
            <w:r w:rsidR="00CE41C9">
              <w:t xml:space="preserve"> Email</w:t>
            </w:r>
          </w:p>
          <w:p w14:paraId="3C251A6C" w14:textId="4274FF01" w:rsidR="00CE41C9" w:rsidRDefault="0015637C" w:rsidP="00CE41C9">
            <w:sdt>
              <w:sdtPr>
                <w:id w:val="-821116673"/>
                <w14:checkbox>
                  <w14:checked w14:val="0"/>
                  <w14:checkedState w14:val="2612" w14:font="MS Gothic"/>
                  <w14:uncheckedState w14:val="2610" w14:font="MS Gothic"/>
                </w14:checkbox>
              </w:sdtPr>
              <w:sdtContent>
                <w:r w:rsidR="00CE41C9">
                  <w:rPr>
                    <w:rFonts w:ascii="MS Gothic" w:eastAsia="MS Gothic" w:hAnsi="MS Gothic" w:hint="eastAsia"/>
                  </w:rPr>
                  <w:t>☐</w:t>
                </w:r>
              </w:sdtContent>
            </w:sdt>
            <w:r w:rsidR="00CE41C9">
              <w:t xml:space="preserve"> Third party system – please specify</w:t>
            </w:r>
          </w:p>
          <w:p w14:paraId="49AB5CB7" w14:textId="4ECA69CE" w:rsidR="00CE41C9" w:rsidRPr="007F610E" w:rsidRDefault="0015637C" w:rsidP="00CE41C9">
            <w:sdt>
              <w:sdtPr>
                <w:id w:val="-1386485057"/>
                <w14:checkbox>
                  <w14:checked w14:val="0"/>
                  <w14:checkedState w14:val="2612" w14:font="MS Gothic"/>
                  <w14:uncheckedState w14:val="2610" w14:font="MS Gothic"/>
                </w14:checkbox>
              </w:sdtPr>
              <w:sdtContent>
                <w:r w:rsidR="00CE41C9">
                  <w:rPr>
                    <w:rFonts w:ascii="MS Gothic" w:eastAsia="MS Gothic" w:hAnsi="MS Gothic" w:hint="eastAsia"/>
                  </w:rPr>
                  <w:t>☐</w:t>
                </w:r>
              </w:sdtContent>
            </w:sdt>
            <w:r w:rsidR="00CE41C9">
              <w:t xml:space="preserve"> Other – please specify</w:t>
            </w:r>
            <w:r w:rsidR="00F36055">
              <w:t>.</w:t>
            </w:r>
            <w:r w:rsidR="00F36055">
              <w:rPr>
                <w:i/>
                <w:iCs/>
              </w:rPr>
              <w:t xml:space="preserve"> </w:t>
            </w:r>
            <w:r w:rsidR="00F36055" w:rsidRPr="00683EF6">
              <w:t>Distributor to describe.</w:t>
            </w:r>
          </w:p>
        </w:tc>
      </w:tr>
      <w:tr w:rsidR="000C3510" w14:paraId="6FB1C48A" w14:textId="77777777" w:rsidTr="00C678D8">
        <w:trPr>
          <w:cantSplit/>
        </w:trPr>
        <w:tc>
          <w:tcPr>
            <w:tcW w:w="14575" w:type="dxa"/>
            <w:gridSpan w:val="4"/>
            <w:shd w:val="clear" w:color="auto" w:fill="D6D5DD" w:themeFill="background2"/>
          </w:tcPr>
          <w:p w14:paraId="19E48AE9" w14:textId="4F227796" w:rsidR="000C3510" w:rsidRPr="00683EF6" w:rsidRDefault="000C3510" w:rsidP="000C3510">
            <w:pPr>
              <w:tabs>
                <w:tab w:val="left" w:pos="1483"/>
              </w:tabs>
              <w:rPr>
                <w:b/>
                <w:bCs/>
              </w:rPr>
            </w:pPr>
            <w:r w:rsidRPr="00683EF6">
              <w:rPr>
                <w:b/>
                <w:bCs/>
              </w:rPr>
              <w:t>Sub-distributors</w:t>
            </w:r>
            <w:r w:rsidRPr="00683EF6">
              <w:rPr>
                <w:rStyle w:val="FootnoteReference"/>
                <w:b/>
                <w:bCs/>
              </w:rPr>
              <w:footnoteReference w:id="6"/>
            </w:r>
          </w:p>
        </w:tc>
      </w:tr>
      <w:tr w:rsidR="00CE41C9" w14:paraId="3E2467DF" w14:textId="77777777" w:rsidTr="00C678D8">
        <w:trPr>
          <w:cantSplit/>
        </w:trPr>
        <w:tc>
          <w:tcPr>
            <w:tcW w:w="445" w:type="dxa"/>
          </w:tcPr>
          <w:p w14:paraId="2298896C" w14:textId="77777777" w:rsidR="00CE41C9" w:rsidRPr="00D3676A" w:rsidRDefault="00CE41C9" w:rsidP="00CE41C9">
            <w:pPr>
              <w:pStyle w:val="ListParagraph"/>
              <w:numPr>
                <w:ilvl w:val="0"/>
                <w:numId w:val="14"/>
              </w:numPr>
              <w:ind w:left="319"/>
            </w:pPr>
            <w:bookmarkStart w:id="2" w:name="_Ref84450761"/>
          </w:p>
        </w:tc>
        <w:bookmarkEnd w:id="2"/>
        <w:tc>
          <w:tcPr>
            <w:tcW w:w="8550" w:type="dxa"/>
          </w:tcPr>
          <w:p w14:paraId="50DCB08D" w14:textId="10A09EA3" w:rsidR="00CE41C9" w:rsidRDefault="00CE41C9" w:rsidP="00CE41C9">
            <w:r>
              <w:t>Do you distribute the Product(s) via third party or related sub-distributors?</w:t>
            </w:r>
          </w:p>
        </w:tc>
        <w:tc>
          <w:tcPr>
            <w:tcW w:w="1117" w:type="dxa"/>
          </w:tcPr>
          <w:p w14:paraId="61DF8615" w14:textId="6D6FB047" w:rsidR="00CE41C9" w:rsidRDefault="000C3510" w:rsidP="00683EF6">
            <w:pPr>
              <w:tabs>
                <w:tab w:val="left" w:pos="1483"/>
              </w:tabs>
              <w:jc w:val="center"/>
            </w:pPr>
            <w:r>
              <w:t>N/A</w:t>
            </w:r>
          </w:p>
        </w:tc>
        <w:tc>
          <w:tcPr>
            <w:tcW w:w="4463" w:type="dxa"/>
          </w:tcPr>
          <w:p w14:paraId="161E0221" w14:textId="15B1D25A" w:rsidR="00CE41C9" w:rsidRDefault="0015637C" w:rsidP="00CE41C9">
            <w:pPr>
              <w:tabs>
                <w:tab w:val="left" w:pos="1483"/>
              </w:tabs>
            </w:pPr>
            <w:sdt>
              <w:sdtPr>
                <w:id w:val="649708893"/>
                <w14:checkbox>
                  <w14:checked w14:val="0"/>
                  <w14:checkedState w14:val="2612" w14:font="MS Gothic"/>
                  <w14:uncheckedState w14:val="2610" w14:font="MS Gothic"/>
                </w14:checkbox>
              </w:sdtPr>
              <w:sdtContent>
                <w:r w:rsidR="00CE41C9">
                  <w:rPr>
                    <w:rFonts w:ascii="MS Gothic" w:eastAsia="MS Gothic" w:hAnsi="MS Gothic" w:hint="eastAsia"/>
                  </w:rPr>
                  <w:t>☐</w:t>
                </w:r>
              </w:sdtContent>
            </w:sdt>
            <w:r w:rsidR="00CE41C9">
              <w:t xml:space="preserve"> Yes (advised clients only)</w:t>
            </w:r>
          </w:p>
          <w:p w14:paraId="3B7E481A" w14:textId="0772D853" w:rsidR="00CE41C9" w:rsidRDefault="0015637C" w:rsidP="00CE41C9">
            <w:pPr>
              <w:tabs>
                <w:tab w:val="left" w:pos="1483"/>
              </w:tabs>
            </w:pPr>
            <w:sdt>
              <w:sdtPr>
                <w:id w:val="-1119375416"/>
                <w14:checkbox>
                  <w14:checked w14:val="0"/>
                  <w14:checkedState w14:val="2612" w14:font="MS Gothic"/>
                  <w14:uncheckedState w14:val="2610" w14:font="MS Gothic"/>
                </w14:checkbox>
              </w:sdtPr>
              <w:sdtContent>
                <w:r w:rsidR="00CE41C9">
                  <w:rPr>
                    <w:rFonts w:ascii="MS Gothic" w:eastAsia="MS Gothic" w:hAnsi="MS Gothic" w:hint="eastAsia"/>
                  </w:rPr>
                  <w:t>☐</w:t>
                </w:r>
              </w:sdtContent>
            </w:sdt>
            <w:r w:rsidR="00CE41C9">
              <w:t xml:space="preserve"> Yes (other)</w:t>
            </w:r>
          </w:p>
          <w:p w14:paraId="3D6DF387" w14:textId="3AEAEB84" w:rsidR="00CE41C9" w:rsidRDefault="0015637C" w:rsidP="00CE41C9">
            <w:pPr>
              <w:tabs>
                <w:tab w:val="left" w:pos="1483"/>
              </w:tabs>
              <w:rPr>
                <w:rFonts w:ascii="MS Gothic" w:eastAsia="MS Gothic" w:hAnsi="MS Gothic"/>
              </w:rPr>
            </w:pPr>
            <w:sdt>
              <w:sdtPr>
                <w:id w:val="-142505056"/>
                <w14:checkbox>
                  <w14:checked w14:val="0"/>
                  <w14:checkedState w14:val="2612" w14:font="MS Gothic"/>
                  <w14:uncheckedState w14:val="2610" w14:font="MS Gothic"/>
                </w14:checkbox>
              </w:sdtPr>
              <w:sdtContent>
                <w:r w:rsidR="00CE41C9">
                  <w:rPr>
                    <w:rFonts w:ascii="MS Gothic" w:eastAsia="MS Gothic" w:hAnsi="MS Gothic" w:hint="eastAsia"/>
                  </w:rPr>
                  <w:t>☐</w:t>
                </w:r>
              </w:sdtContent>
            </w:sdt>
            <w:r w:rsidR="00CE41C9">
              <w:t xml:space="preserve"> No – skip to question </w:t>
            </w:r>
            <w:r w:rsidR="00581F9E">
              <w:t>21</w:t>
            </w:r>
          </w:p>
        </w:tc>
      </w:tr>
      <w:tr w:rsidR="000C3510" w14:paraId="3A60E9DF" w14:textId="77777777" w:rsidTr="00C678D8">
        <w:trPr>
          <w:cantSplit/>
        </w:trPr>
        <w:tc>
          <w:tcPr>
            <w:tcW w:w="445" w:type="dxa"/>
          </w:tcPr>
          <w:p w14:paraId="3DAE36CE" w14:textId="77777777" w:rsidR="000C3510" w:rsidRPr="00D3676A" w:rsidRDefault="000C3510" w:rsidP="000C3510">
            <w:pPr>
              <w:pStyle w:val="ListParagraph"/>
              <w:numPr>
                <w:ilvl w:val="0"/>
                <w:numId w:val="14"/>
              </w:numPr>
              <w:ind w:left="319"/>
            </w:pPr>
          </w:p>
        </w:tc>
        <w:tc>
          <w:tcPr>
            <w:tcW w:w="8550" w:type="dxa"/>
          </w:tcPr>
          <w:p w14:paraId="5F79461D" w14:textId="7A10ECA1" w:rsidR="000C3510" w:rsidRDefault="000C3510" w:rsidP="000C3510">
            <w:r>
              <w:t xml:space="preserve">If the answer to Question </w:t>
            </w:r>
            <w:r w:rsidR="001124AE">
              <w:t>17</w:t>
            </w:r>
            <w:r>
              <w:t xml:space="preserve"> is Yes, specify the sub-distributors, if practicable.</w:t>
            </w:r>
          </w:p>
        </w:tc>
        <w:tc>
          <w:tcPr>
            <w:tcW w:w="1117" w:type="dxa"/>
          </w:tcPr>
          <w:p w14:paraId="2C0DBA0A" w14:textId="16D82772" w:rsidR="000C3510" w:rsidRPr="004B4260" w:rsidRDefault="000C3510" w:rsidP="00683EF6">
            <w:pPr>
              <w:tabs>
                <w:tab w:val="left" w:pos="1483"/>
              </w:tabs>
              <w:jc w:val="center"/>
              <w:rPr>
                <w:i/>
                <w:iCs/>
              </w:rPr>
            </w:pPr>
            <w:r>
              <w:t>N/A</w:t>
            </w:r>
          </w:p>
        </w:tc>
        <w:tc>
          <w:tcPr>
            <w:tcW w:w="4463" w:type="dxa"/>
          </w:tcPr>
          <w:p w14:paraId="4A83B91A" w14:textId="5727C718" w:rsidR="000C3510" w:rsidRPr="004B4260" w:rsidRDefault="000C3510" w:rsidP="000C3510">
            <w:pPr>
              <w:tabs>
                <w:tab w:val="left" w:pos="1483"/>
              </w:tabs>
              <w:rPr>
                <w:rFonts w:ascii="MS Gothic" w:eastAsia="MS Gothic" w:hAnsi="MS Gothic"/>
                <w:i/>
                <w:iCs/>
              </w:rPr>
            </w:pPr>
            <w:r w:rsidRPr="004B4260">
              <w:rPr>
                <w:i/>
                <w:iCs/>
              </w:rPr>
              <w:t>Free text</w:t>
            </w:r>
          </w:p>
        </w:tc>
      </w:tr>
      <w:tr w:rsidR="000C3510" w14:paraId="07CA8806" w14:textId="77777777" w:rsidTr="00C678D8">
        <w:trPr>
          <w:cantSplit/>
        </w:trPr>
        <w:tc>
          <w:tcPr>
            <w:tcW w:w="445" w:type="dxa"/>
          </w:tcPr>
          <w:p w14:paraId="6754E0E5" w14:textId="77777777" w:rsidR="000C3510" w:rsidRPr="00D3676A" w:rsidRDefault="000C3510" w:rsidP="000C3510">
            <w:pPr>
              <w:pStyle w:val="ListParagraph"/>
              <w:numPr>
                <w:ilvl w:val="0"/>
                <w:numId w:val="14"/>
              </w:numPr>
              <w:ind w:left="319"/>
            </w:pPr>
          </w:p>
        </w:tc>
        <w:tc>
          <w:tcPr>
            <w:tcW w:w="8550" w:type="dxa"/>
          </w:tcPr>
          <w:p w14:paraId="3E449359" w14:textId="265B1211" w:rsidR="000C3510" w:rsidRDefault="000C3510" w:rsidP="000C3510">
            <w:r>
              <w:t xml:space="preserve">If the answer to Question </w:t>
            </w:r>
            <w:r w:rsidR="001124AE">
              <w:t>17</w:t>
            </w:r>
            <w:r>
              <w:t xml:space="preserve"> is Yes, </w:t>
            </w:r>
            <w:r w:rsidR="00565D31">
              <w:t>describe the</w:t>
            </w:r>
            <w:r>
              <w:t xml:space="preserve"> processes</w:t>
            </w:r>
            <w:r w:rsidR="00A50DD9">
              <w:t xml:space="preserve"> you have in place</w:t>
            </w:r>
            <w:r>
              <w:t xml:space="preserve"> to select, supervise, and monitor those sub-distributors?</w:t>
            </w:r>
          </w:p>
        </w:tc>
        <w:tc>
          <w:tcPr>
            <w:tcW w:w="1117" w:type="dxa"/>
          </w:tcPr>
          <w:p w14:paraId="0B54844B" w14:textId="7D6DF16A" w:rsidR="000C3510" w:rsidRDefault="000C3510" w:rsidP="00683EF6">
            <w:pPr>
              <w:tabs>
                <w:tab w:val="left" w:pos="1483"/>
              </w:tabs>
              <w:jc w:val="center"/>
            </w:pPr>
            <w:r>
              <w:t>N/A</w:t>
            </w:r>
          </w:p>
        </w:tc>
        <w:tc>
          <w:tcPr>
            <w:tcW w:w="4463" w:type="dxa"/>
          </w:tcPr>
          <w:p w14:paraId="67D59539" w14:textId="7EFB0928" w:rsidR="00F66730" w:rsidRDefault="00A50DD9" w:rsidP="000C3510">
            <w:pPr>
              <w:tabs>
                <w:tab w:val="left" w:pos="1483"/>
              </w:tabs>
              <w:rPr>
                <w:rFonts w:ascii="MS Gothic" w:eastAsia="MS Gothic" w:hAnsi="MS Gothic"/>
              </w:rPr>
            </w:pPr>
            <w:r w:rsidRPr="00683EF6">
              <w:t>Distributor to describe.</w:t>
            </w:r>
          </w:p>
        </w:tc>
      </w:tr>
      <w:tr w:rsidR="000C3510" w14:paraId="75DF6CDB" w14:textId="77777777" w:rsidTr="00C678D8">
        <w:trPr>
          <w:cantSplit/>
        </w:trPr>
        <w:tc>
          <w:tcPr>
            <w:tcW w:w="445" w:type="dxa"/>
          </w:tcPr>
          <w:p w14:paraId="2691DEBE" w14:textId="77777777" w:rsidR="000C3510" w:rsidRPr="00D3676A" w:rsidRDefault="000C3510" w:rsidP="000C3510">
            <w:pPr>
              <w:pStyle w:val="ListParagraph"/>
              <w:numPr>
                <w:ilvl w:val="0"/>
                <w:numId w:val="14"/>
              </w:numPr>
              <w:ind w:left="319"/>
            </w:pPr>
            <w:bookmarkStart w:id="3" w:name="_Ref86674329"/>
          </w:p>
        </w:tc>
        <w:bookmarkEnd w:id="3"/>
        <w:tc>
          <w:tcPr>
            <w:tcW w:w="8550" w:type="dxa"/>
          </w:tcPr>
          <w:p w14:paraId="451AF51E" w14:textId="2FAF8FB3" w:rsidR="000C3510" w:rsidRPr="005E7C8D" w:rsidRDefault="000C3510" w:rsidP="000C3510">
            <w:r>
              <w:t xml:space="preserve">If the answer to Question </w:t>
            </w:r>
            <w:r w:rsidR="001124AE">
              <w:t>17</w:t>
            </w:r>
            <w:r>
              <w:t xml:space="preserve"> is Yes, h</w:t>
            </w:r>
            <w:r w:rsidRPr="005E7C8D">
              <w:t>ave you, or will you, ask your sub-distributors to complete this DDQ?</w:t>
            </w:r>
          </w:p>
        </w:tc>
        <w:tc>
          <w:tcPr>
            <w:tcW w:w="1117" w:type="dxa"/>
          </w:tcPr>
          <w:p w14:paraId="48A90F1A" w14:textId="7DD367C4" w:rsidR="000C3510" w:rsidRDefault="000C3510" w:rsidP="00683EF6">
            <w:pPr>
              <w:tabs>
                <w:tab w:val="left" w:pos="1483"/>
              </w:tabs>
              <w:jc w:val="center"/>
            </w:pPr>
            <w:r>
              <w:t>N/A</w:t>
            </w:r>
          </w:p>
        </w:tc>
        <w:tc>
          <w:tcPr>
            <w:tcW w:w="4463" w:type="dxa"/>
          </w:tcPr>
          <w:p w14:paraId="1F45BA9C" w14:textId="4463EDDD" w:rsidR="000C3510" w:rsidRDefault="0015637C" w:rsidP="000C3510">
            <w:pPr>
              <w:tabs>
                <w:tab w:val="left" w:pos="1483"/>
              </w:tabs>
            </w:pPr>
            <w:sdt>
              <w:sdtPr>
                <w:id w:val="201534192"/>
                <w14:checkbox>
                  <w14:checked w14:val="0"/>
                  <w14:checkedState w14:val="2612" w14:font="MS Gothic"/>
                  <w14:uncheckedState w14:val="2610" w14:font="MS Gothic"/>
                </w14:checkbox>
              </w:sdtPr>
              <w:sdtContent>
                <w:r w:rsidR="000C3510">
                  <w:rPr>
                    <w:rFonts w:ascii="MS Gothic" w:eastAsia="MS Gothic" w:hAnsi="MS Gothic" w:hint="eastAsia"/>
                  </w:rPr>
                  <w:t>☐</w:t>
                </w:r>
              </w:sdtContent>
            </w:sdt>
            <w:r w:rsidR="000C3510">
              <w:t xml:space="preserve"> Yes</w:t>
            </w:r>
          </w:p>
          <w:p w14:paraId="363A4E6D" w14:textId="42FD697F" w:rsidR="000C3510" w:rsidRDefault="0015637C" w:rsidP="000C3510">
            <w:pPr>
              <w:tabs>
                <w:tab w:val="left" w:pos="1483"/>
              </w:tabs>
              <w:rPr>
                <w:rFonts w:ascii="MS Gothic" w:eastAsia="MS Gothic" w:hAnsi="MS Gothic"/>
              </w:rPr>
            </w:pPr>
            <w:sdt>
              <w:sdtPr>
                <w:id w:val="-2116661509"/>
                <w14:checkbox>
                  <w14:checked w14:val="0"/>
                  <w14:checkedState w14:val="2612" w14:font="MS Gothic"/>
                  <w14:uncheckedState w14:val="2610" w14:font="MS Gothic"/>
                </w14:checkbox>
              </w:sdtPr>
              <w:sdtContent>
                <w:r w:rsidR="001124AE">
                  <w:rPr>
                    <w:rFonts w:ascii="MS Gothic" w:eastAsia="MS Gothic" w:hAnsi="MS Gothic" w:hint="eastAsia"/>
                  </w:rPr>
                  <w:t>☐</w:t>
                </w:r>
              </w:sdtContent>
            </w:sdt>
            <w:r w:rsidR="000C3510">
              <w:t xml:space="preserve"> No</w:t>
            </w:r>
          </w:p>
        </w:tc>
      </w:tr>
      <w:tr w:rsidR="000C3510" w14:paraId="2B2C7FB0" w14:textId="77777777" w:rsidTr="00C678D8">
        <w:trPr>
          <w:cantSplit/>
        </w:trPr>
        <w:tc>
          <w:tcPr>
            <w:tcW w:w="14575" w:type="dxa"/>
            <w:gridSpan w:val="4"/>
            <w:shd w:val="clear" w:color="auto" w:fill="D6D5DD" w:themeFill="background2"/>
          </w:tcPr>
          <w:p w14:paraId="0258FE9D" w14:textId="18B52DCB" w:rsidR="000C3510" w:rsidRPr="00683EF6" w:rsidRDefault="000C3510" w:rsidP="000C3510">
            <w:pPr>
              <w:tabs>
                <w:tab w:val="left" w:pos="1483"/>
              </w:tabs>
              <w:rPr>
                <w:b/>
                <w:bCs/>
              </w:rPr>
            </w:pPr>
            <w:r w:rsidRPr="00683EF6">
              <w:rPr>
                <w:b/>
                <w:bCs/>
              </w:rPr>
              <w:t>Resources</w:t>
            </w:r>
          </w:p>
        </w:tc>
      </w:tr>
      <w:tr w:rsidR="00CE41C9" w14:paraId="75B4F359" w14:textId="77777777" w:rsidTr="00C678D8">
        <w:trPr>
          <w:cantSplit/>
        </w:trPr>
        <w:tc>
          <w:tcPr>
            <w:tcW w:w="445" w:type="dxa"/>
          </w:tcPr>
          <w:p w14:paraId="56C5AA05" w14:textId="77777777" w:rsidR="00CE41C9" w:rsidRPr="00D3676A" w:rsidRDefault="00CE41C9" w:rsidP="00CE41C9">
            <w:pPr>
              <w:pStyle w:val="ListParagraph"/>
              <w:numPr>
                <w:ilvl w:val="0"/>
                <w:numId w:val="14"/>
              </w:numPr>
              <w:ind w:left="319"/>
            </w:pPr>
            <w:bookmarkStart w:id="4" w:name="_Ref86425796"/>
          </w:p>
        </w:tc>
        <w:bookmarkEnd w:id="4"/>
        <w:tc>
          <w:tcPr>
            <w:tcW w:w="8550" w:type="dxa"/>
          </w:tcPr>
          <w:p w14:paraId="7818708F" w14:textId="730922F4" w:rsidR="00CE41C9" w:rsidRDefault="00CE41C9" w:rsidP="00CE41C9">
            <w:r>
              <w:t>Do you have resources to ensure that you can comply with your product governance arrangements relating to DDO?</w:t>
            </w:r>
          </w:p>
        </w:tc>
        <w:tc>
          <w:tcPr>
            <w:tcW w:w="1117" w:type="dxa"/>
          </w:tcPr>
          <w:p w14:paraId="794872EF" w14:textId="2756CBF7" w:rsidR="00CE41C9" w:rsidRDefault="000C3510" w:rsidP="00683EF6">
            <w:pPr>
              <w:tabs>
                <w:tab w:val="left" w:pos="1483"/>
              </w:tabs>
              <w:jc w:val="center"/>
            </w:pPr>
            <w:r>
              <w:t>Table 4</w:t>
            </w:r>
          </w:p>
        </w:tc>
        <w:tc>
          <w:tcPr>
            <w:tcW w:w="4463" w:type="dxa"/>
          </w:tcPr>
          <w:p w14:paraId="6166111F" w14:textId="1B2F1BC1" w:rsidR="00CE41C9" w:rsidRDefault="0015637C" w:rsidP="00CE41C9">
            <w:pPr>
              <w:tabs>
                <w:tab w:val="left" w:pos="1483"/>
              </w:tabs>
            </w:pPr>
            <w:sdt>
              <w:sdtPr>
                <w:id w:val="-2034109201"/>
                <w14:checkbox>
                  <w14:checked w14:val="0"/>
                  <w14:checkedState w14:val="2612" w14:font="MS Gothic"/>
                  <w14:uncheckedState w14:val="2610" w14:font="MS Gothic"/>
                </w14:checkbox>
              </w:sdtPr>
              <w:sdtContent>
                <w:r w:rsidR="00CE41C9">
                  <w:rPr>
                    <w:rFonts w:ascii="MS Gothic" w:eastAsia="MS Gothic" w:hAnsi="MS Gothic" w:hint="eastAsia"/>
                  </w:rPr>
                  <w:t>☐</w:t>
                </w:r>
              </w:sdtContent>
            </w:sdt>
            <w:r w:rsidR="00CE41C9">
              <w:t xml:space="preserve"> Yes</w:t>
            </w:r>
          </w:p>
          <w:p w14:paraId="22E61BF4" w14:textId="39BA5968" w:rsidR="00801518" w:rsidRDefault="0015637C" w:rsidP="00CE41C9">
            <w:pPr>
              <w:tabs>
                <w:tab w:val="left" w:pos="1483"/>
              </w:tabs>
            </w:pPr>
            <w:sdt>
              <w:sdtPr>
                <w:id w:val="-370919606"/>
                <w14:checkbox>
                  <w14:checked w14:val="0"/>
                  <w14:checkedState w14:val="2612" w14:font="MS Gothic"/>
                  <w14:uncheckedState w14:val="2610" w14:font="MS Gothic"/>
                </w14:checkbox>
              </w:sdtPr>
              <w:sdtContent>
                <w:r w:rsidR="00CE41C9">
                  <w:rPr>
                    <w:rFonts w:ascii="MS Gothic" w:eastAsia="MS Gothic" w:hAnsi="MS Gothic" w:hint="eastAsia"/>
                  </w:rPr>
                  <w:t>☐</w:t>
                </w:r>
              </w:sdtContent>
            </w:sdt>
            <w:r w:rsidR="00CE41C9">
              <w:t xml:space="preserve"> No</w:t>
            </w:r>
          </w:p>
          <w:p w14:paraId="5CA3099F" w14:textId="5E96C36D" w:rsidR="00F66730" w:rsidRDefault="00F66730" w:rsidP="00CE41C9">
            <w:pPr>
              <w:tabs>
                <w:tab w:val="left" w:pos="1483"/>
              </w:tabs>
              <w:rPr>
                <w:rFonts w:ascii="MS Gothic" w:eastAsia="MS Gothic" w:hAnsi="MS Gothic"/>
              </w:rPr>
            </w:pPr>
          </w:p>
        </w:tc>
      </w:tr>
      <w:tr w:rsidR="000C3510" w14:paraId="4ABEAA6B" w14:textId="77777777" w:rsidTr="00C678D8">
        <w:trPr>
          <w:cantSplit/>
        </w:trPr>
        <w:tc>
          <w:tcPr>
            <w:tcW w:w="14575" w:type="dxa"/>
            <w:gridSpan w:val="4"/>
            <w:shd w:val="clear" w:color="auto" w:fill="D6D5DD" w:themeFill="background2"/>
          </w:tcPr>
          <w:p w14:paraId="33973450" w14:textId="6B6E2106" w:rsidR="000C3510" w:rsidRPr="00683EF6" w:rsidRDefault="000C3510" w:rsidP="000C3510">
            <w:pPr>
              <w:tabs>
                <w:tab w:val="left" w:pos="1483"/>
              </w:tabs>
              <w:rPr>
                <w:rFonts w:ascii="MS Gothic" w:eastAsia="MS Gothic" w:hAnsi="MS Gothic"/>
                <w:b/>
                <w:bCs/>
              </w:rPr>
            </w:pPr>
            <w:r w:rsidRPr="00683EF6">
              <w:rPr>
                <w:b/>
                <w:bCs/>
              </w:rPr>
              <w:t>Past conduct and experience</w:t>
            </w:r>
          </w:p>
        </w:tc>
      </w:tr>
      <w:tr w:rsidR="00CE41C9" w14:paraId="484A3046" w14:textId="77777777" w:rsidTr="00C678D8">
        <w:trPr>
          <w:cantSplit/>
        </w:trPr>
        <w:tc>
          <w:tcPr>
            <w:tcW w:w="445" w:type="dxa"/>
          </w:tcPr>
          <w:p w14:paraId="2964C11C" w14:textId="77777777" w:rsidR="00CE41C9" w:rsidRPr="00D3676A" w:rsidRDefault="00CE41C9" w:rsidP="00CE41C9">
            <w:pPr>
              <w:pStyle w:val="ListParagraph"/>
              <w:numPr>
                <w:ilvl w:val="0"/>
                <w:numId w:val="14"/>
              </w:numPr>
              <w:ind w:left="319"/>
            </w:pPr>
          </w:p>
        </w:tc>
        <w:tc>
          <w:tcPr>
            <w:tcW w:w="8550" w:type="dxa"/>
          </w:tcPr>
          <w:p w14:paraId="19512172" w14:textId="58D421B6" w:rsidR="00CE41C9" w:rsidRDefault="00CE41C9" w:rsidP="00CE41C9">
            <w:r w:rsidRPr="00372D5B">
              <w:t xml:space="preserve">Do </w:t>
            </w:r>
            <w:r>
              <w:t>you</w:t>
            </w:r>
            <w:r w:rsidRPr="00372D5B">
              <w:t xml:space="preserve"> have experience distributing similar </w:t>
            </w:r>
            <w:r>
              <w:t>financial products</w:t>
            </w:r>
            <w:r w:rsidRPr="00372D5B">
              <w:t xml:space="preserve"> as </w:t>
            </w:r>
            <w:r>
              <w:t>the Product(s)</w:t>
            </w:r>
            <w:r w:rsidRPr="00372D5B">
              <w:t xml:space="preserve">? If no, </w:t>
            </w:r>
            <w:r>
              <w:t>provide information to support your</w:t>
            </w:r>
            <w:r w:rsidRPr="00372D5B">
              <w:t xml:space="preserve"> capabilities and expertise to distribute </w:t>
            </w:r>
            <w:r>
              <w:t>the Product(s)</w:t>
            </w:r>
            <w:r w:rsidRPr="00372D5B">
              <w:t>?</w:t>
            </w:r>
          </w:p>
        </w:tc>
        <w:tc>
          <w:tcPr>
            <w:tcW w:w="1117" w:type="dxa"/>
          </w:tcPr>
          <w:p w14:paraId="0FC90453" w14:textId="75B72A63" w:rsidR="00CE41C9" w:rsidRDefault="000C3510" w:rsidP="00683EF6">
            <w:pPr>
              <w:tabs>
                <w:tab w:val="left" w:pos="1483"/>
              </w:tabs>
              <w:jc w:val="center"/>
            </w:pPr>
            <w:r>
              <w:t>Table 4</w:t>
            </w:r>
          </w:p>
        </w:tc>
        <w:tc>
          <w:tcPr>
            <w:tcW w:w="4463" w:type="dxa"/>
          </w:tcPr>
          <w:p w14:paraId="2214E2B1" w14:textId="44BC8863" w:rsidR="00CE41C9" w:rsidRDefault="0015637C" w:rsidP="00CE41C9">
            <w:pPr>
              <w:tabs>
                <w:tab w:val="left" w:pos="1483"/>
              </w:tabs>
            </w:pPr>
            <w:sdt>
              <w:sdtPr>
                <w:id w:val="298276663"/>
                <w14:checkbox>
                  <w14:checked w14:val="0"/>
                  <w14:checkedState w14:val="2612" w14:font="MS Gothic"/>
                  <w14:uncheckedState w14:val="2610" w14:font="MS Gothic"/>
                </w14:checkbox>
              </w:sdtPr>
              <w:sdtContent>
                <w:r w:rsidR="00CE41C9">
                  <w:rPr>
                    <w:rFonts w:ascii="MS Gothic" w:eastAsia="MS Gothic" w:hAnsi="MS Gothic" w:hint="eastAsia"/>
                  </w:rPr>
                  <w:t>☐</w:t>
                </w:r>
              </w:sdtContent>
            </w:sdt>
            <w:r w:rsidR="00CE41C9">
              <w:t xml:space="preserve"> Yes</w:t>
            </w:r>
          </w:p>
          <w:p w14:paraId="4C60B4E4" w14:textId="7BA0BAF8" w:rsidR="00801518" w:rsidRDefault="0015637C" w:rsidP="00CE41C9">
            <w:pPr>
              <w:tabs>
                <w:tab w:val="left" w:pos="1483"/>
              </w:tabs>
            </w:pPr>
            <w:sdt>
              <w:sdtPr>
                <w:id w:val="-193003644"/>
                <w14:checkbox>
                  <w14:checked w14:val="0"/>
                  <w14:checkedState w14:val="2612" w14:font="MS Gothic"/>
                  <w14:uncheckedState w14:val="2610" w14:font="MS Gothic"/>
                </w14:checkbox>
              </w:sdtPr>
              <w:sdtContent>
                <w:r w:rsidR="00CE41C9">
                  <w:rPr>
                    <w:rFonts w:ascii="MS Gothic" w:eastAsia="MS Gothic" w:hAnsi="MS Gothic" w:hint="eastAsia"/>
                  </w:rPr>
                  <w:t>☐</w:t>
                </w:r>
              </w:sdtContent>
            </w:sdt>
            <w:r w:rsidR="00CE41C9">
              <w:t xml:space="preserve"> No</w:t>
            </w:r>
          </w:p>
          <w:p w14:paraId="587CD6D3" w14:textId="6031A54B" w:rsidR="000E3802" w:rsidRDefault="000E3802" w:rsidP="00CE41C9">
            <w:pPr>
              <w:tabs>
                <w:tab w:val="left" w:pos="1483"/>
              </w:tabs>
              <w:rPr>
                <w:rFonts w:ascii="MS Gothic" w:eastAsia="MS Gothic" w:hAnsi="MS Gothic"/>
              </w:rPr>
            </w:pPr>
          </w:p>
        </w:tc>
      </w:tr>
      <w:tr w:rsidR="00CE41C9" w14:paraId="238B9144" w14:textId="77777777" w:rsidTr="00C678D8">
        <w:trPr>
          <w:cantSplit/>
        </w:trPr>
        <w:tc>
          <w:tcPr>
            <w:tcW w:w="445" w:type="dxa"/>
          </w:tcPr>
          <w:p w14:paraId="45EB9223" w14:textId="77777777" w:rsidR="00CE41C9" w:rsidRPr="00D3676A" w:rsidRDefault="00CE41C9" w:rsidP="00CE41C9">
            <w:pPr>
              <w:pStyle w:val="ListParagraph"/>
              <w:numPr>
                <w:ilvl w:val="0"/>
                <w:numId w:val="14"/>
              </w:numPr>
              <w:ind w:left="319"/>
            </w:pPr>
            <w:bookmarkStart w:id="5" w:name="_Ref90905622"/>
          </w:p>
        </w:tc>
        <w:bookmarkEnd w:id="5"/>
        <w:tc>
          <w:tcPr>
            <w:tcW w:w="8550" w:type="dxa"/>
          </w:tcPr>
          <w:p w14:paraId="79521B22" w14:textId="49DE5CA8" w:rsidR="00CE41C9" w:rsidRPr="00F90416" w:rsidRDefault="00CE41C9" w:rsidP="00CE41C9">
            <w:r w:rsidRPr="00F90416">
              <w:t xml:space="preserve">Have you </w:t>
            </w:r>
            <w:r w:rsidR="00E06C33" w:rsidRPr="00F90416">
              <w:t xml:space="preserve">within the past 12 months </w:t>
            </w:r>
            <w:r w:rsidRPr="00F90416">
              <w:t xml:space="preserve">reported any reportable situations to ASIC that </w:t>
            </w:r>
            <w:r w:rsidR="00801518" w:rsidRPr="00F90416">
              <w:t xml:space="preserve">directly </w:t>
            </w:r>
            <w:r w:rsidRPr="00F90416">
              <w:t>relate to the Product(s)</w:t>
            </w:r>
            <w:r w:rsidR="005824E7" w:rsidRPr="00F90416">
              <w:t xml:space="preserve">or </w:t>
            </w:r>
            <w:r w:rsidRPr="00F90416">
              <w:t>are related to your retail product distribution conduct or product governance arrangements?</w:t>
            </w:r>
          </w:p>
        </w:tc>
        <w:tc>
          <w:tcPr>
            <w:tcW w:w="1117" w:type="dxa"/>
          </w:tcPr>
          <w:p w14:paraId="7A79C80A" w14:textId="029DE6D3" w:rsidR="00CE41C9" w:rsidRDefault="000C3510" w:rsidP="00683EF6">
            <w:pPr>
              <w:tabs>
                <w:tab w:val="left" w:pos="1483"/>
              </w:tabs>
              <w:jc w:val="center"/>
            </w:pPr>
            <w:r>
              <w:t>Table 4</w:t>
            </w:r>
          </w:p>
        </w:tc>
        <w:tc>
          <w:tcPr>
            <w:tcW w:w="4463" w:type="dxa"/>
          </w:tcPr>
          <w:p w14:paraId="3C099BC1" w14:textId="242053CC" w:rsidR="00CE41C9" w:rsidRDefault="0015637C" w:rsidP="00CE41C9">
            <w:pPr>
              <w:tabs>
                <w:tab w:val="left" w:pos="1483"/>
              </w:tabs>
            </w:pPr>
            <w:sdt>
              <w:sdtPr>
                <w:id w:val="873498851"/>
                <w14:checkbox>
                  <w14:checked w14:val="0"/>
                  <w14:checkedState w14:val="2612" w14:font="MS Gothic"/>
                  <w14:uncheckedState w14:val="2610" w14:font="MS Gothic"/>
                </w14:checkbox>
              </w:sdtPr>
              <w:sdtContent>
                <w:r w:rsidR="00CE41C9">
                  <w:rPr>
                    <w:rFonts w:ascii="MS Gothic" w:eastAsia="MS Gothic" w:hAnsi="MS Gothic" w:hint="eastAsia"/>
                  </w:rPr>
                  <w:t>☐</w:t>
                </w:r>
              </w:sdtContent>
            </w:sdt>
            <w:r w:rsidR="00CE41C9">
              <w:t xml:space="preserve"> Yes (specify)</w:t>
            </w:r>
            <w:r w:rsidR="001417EB">
              <w:t>. Distributor to describe.</w:t>
            </w:r>
          </w:p>
          <w:p w14:paraId="2A084075" w14:textId="77777777" w:rsidR="00801518" w:rsidRDefault="0015637C" w:rsidP="00CE41C9">
            <w:pPr>
              <w:tabs>
                <w:tab w:val="left" w:pos="1483"/>
              </w:tabs>
            </w:pPr>
            <w:sdt>
              <w:sdtPr>
                <w:id w:val="-677268522"/>
                <w14:checkbox>
                  <w14:checked w14:val="0"/>
                  <w14:checkedState w14:val="2612" w14:font="MS Gothic"/>
                  <w14:uncheckedState w14:val="2610" w14:font="MS Gothic"/>
                </w14:checkbox>
              </w:sdtPr>
              <w:sdtContent>
                <w:r w:rsidR="00CE41C9">
                  <w:rPr>
                    <w:rFonts w:ascii="MS Gothic" w:eastAsia="MS Gothic" w:hAnsi="MS Gothic" w:hint="eastAsia"/>
                  </w:rPr>
                  <w:t>☐</w:t>
                </w:r>
              </w:sdtContent>
            </w:sdt>
            <w:r w:rsidR="00CE41C9">
              <w:t xml:space="preserve"> No </w:t>
            </w:r>
          </w:p>
          <w:p w14:paraId="5DE7E00F" w14:textId="5075D840" w:rsidR="000E3802" w:rsidRDefault="000E3802" w:rsidP="00CE41C9">
            <w:pPr>
              <w:tabs>
                <w:tab w:val="left" w:pos="1483"/>
              </w:tabs>
              <w:rPr>
                <w:rFonts w:ascii="MS Gothic" w:eastAsia="MS Gothic" w:hAnsi="MS Gothic"/>
              </w:rPr>
            </w:pPr>
          </w:p>
        </w:tc>
      </w:tr>
    </w:tbl>
    <w:p w14:paraId="48C0A159" w14:textId="77777777" w:rsidR="007F610E" w:rsidRDefault="007F610E" w:rsidP="00CB7263">
      <w:pPr>
        <w:rPr>
          <w:b/>
          <w:bCs/>
        </w:rPr>
      </w:pPr>
    </w:p>
    <w:p w14:paraId="5F580B81" w14:textId="029134B7" w:rsidR="005E1905" w:rsidRPr="00B90F59" w:rsidRDefault="005E1905" w:rsidP="005E1905">
      <w:pPr>
        <w:rPr>
          <w:b/>
          <w:bCs/>
        </w:rPr>
      </w:pPr>
      <w:bookmarkStart w:id="6" w:name="_Hlk88226922"/>
      <w:r w:rsidRPr="00B90F59">
        <w:rPr>
          <w:b/>
          <w:bCs/>
        </w:rPr>
        <w:t>Declaration</w:t>
      </w:r>
    </w:p>
    <w:p w14:paraId="17A0060F" w14:textId="77777777" w:rsidR="00BD1247" w:rsidRDefault="00BD1247" w:rsidP="005E1905"/>
    <w:p w14:paraId="4FBE4920" w14:textId="340888AA" w:rsidR="005E1905" w:rsidRDefault="007066FC" w:rsidP="005E1905">
      <w:r w:rsidRPr="007066FC">
        <w:t>As a duly authorised signatory on behalf of the Distributor, I confirm, to the best of my knowledge and belief, that the statements and answers provided in this questionnaire are true, accurate and complete in all material respects.  I agree to notify the issuer of this questionnaire as soon as reasonably practicable of any material changes to the responses set out above</w:t>
      </w:r>
      <w:r w:rsidR="005E1905">
        <w:t>.</w:t>
      </w:r>
      <w:r w:rsidR="00C94A25">
        <w:t xml:space="preserve"> </w:t>
      </w:r>
    </w:p>
    <w:p w14:paraId="34B7A77C" w14:textId="77777777" w:rsidR="00BD1247" w:rsidRDefault="00BD1247" w:rsidP="005E1905"/>
    <w:p w14:paraId="520834BA" w14:textId="6E1EF55B" w:rsidR="005E1905" w:rsidRPr="0016027C" w:rsidRDefault="005E1905" w:rsidP="005E1905">
      <w:pPr>
        <w:rPr>
          <w:highlight w:val="yellow"/>
        </w:rPr>
      </w:pPr>
      <w:r w:rsidRPr="0016027C">
        <w:rPr>
          <w:highlight w:val="yellow"/>
        </w:rPr>
        <w:t>Name</w:t>
      </w:r>
    </w:p>
    <w:p w14:paraId="1FDBB730" w14:textId="04A10A9B" w:rsidR="005E1905" w:rsidRDefault="005E1905" w:rsidP="005E1905">
      <w:r w:rsidRPr="0016027C">
        <w:rPr>
          <w:highlight w:val="yellow"/>
        </w:rPr>
        <w:t>Title</w:t>
      </w:r>
    </w:p>
    <w:p w14:paraId="43BBB593" w14:textId="2E445451" w:rsidR="00C649AC" w:rsidRDefault="00C649AC" w:rsidP="005E1905">
      <w:r>
        <w:t>For and on behalf of</w:t>
      </w:r>
      <w:r w:rsidR="005E5F25">
        <w:t xml:space="preserve"> </w:t>
      </w:r>
      <w:r w:rsidR="005E5F25" w:rsidRPr="0016027C">
        <w:rPr>
          <w:highlight w:val="yellow"/>
        </w:rPr>
        <w:t>insert name of business</w:t>
      </w:r>
      <w:r w:rsidR="005E5F25">
        <w:t xml:space="preserve"> </w:t>
      </w:r>
    </w:p>
    <w:p w14:paraId="1678CEF6" w14:textId="77777777" w:rsidR="00BD1247" w:rsidRDefault="00BD1247" w:rsidP="0076648F"/>
    <w:p w14:paraId="2A2A9569" w14:textId="3E10E17A" w:rsidR="00FB0DF8" w:rsidRDefault="00C80A05" w:rsidP="0076648F">
      <w:r w:rsidRPr="00C80A05">
        <w:t xml:space="preserve">Date of completion: </w:t>
      </w:r>
      <w:r w:rsidRPr="00C80A05">
        <w:rPr>
          <w:highlight w:val="yellow"/>
        </w:rPr>
        <w:t>Insert d</w:t>
      </w:r>
      <w:r w:rsidR="005E1905" w:rsidRPr="00C80A05">
        <w:rPr>
          <w:highlight w:val="yellow"/>
        </w:rPr>
        <w:t>ate (dd/mm/</w:t>
      </w:r>
      <w:proofErr w:type="spellStart"/>
      <w:r w:rsidR="005E1905" w:rsidRPr="00C80A05">
        <w:rPr>
          <w:highlight w:val="yellow"/>
        </w:rPr>
        <w:t>yyyy</w:t>
      </w:r>
      <w:proofErr w:type="spellEnd"/>
      <w:r w:rsidR="005E1905" w:rsidRPr="00C80A05">
        <w:rPr>
          <w:highlight w:val="yellow"/>
        </w:rPr>
        <w:t>)</w:t>
      </w:r>
    </w:p>
    <w:bookmarkEnd w:id="6"/>
    <w:p w14:paraId="187194CE" w14:textId="77777777" w:rsidR="00834B17" w:rsidRDefault="00834B17" w:rsidP="0076648F"/>
    <w:p w14:paraId="6AD5F80A" w14:textId="644BD32E" w:rsidR="00CD5B5F" w:rsidRDefault="00CD5B5F" w:rsidP="0076648F">
      <w:pPr>
        <w:rPr>
          <w:highlight w:val="yellow"/>
        </w:rPr>
      </w:pPr>
    </w:p>
    <w:p w14:paraId="1CC33607" w14:textId="77777777" w:rsidR="00CD5B5F" w:rsidRDefault="00CD5B5F">
      <w:pPr>
        <w:rPr>
          <w:highlight w:val="yellow"/>
        </w:rPr>
      </w:pPr>
      <w:r>
        <w:rPr>
          <w:highlight w:val="yellow"/>
        </w:rPr>
        <w:br w:type="page"/>
      </w:r>
    </w:p>
    <w:p w14:paraId="7BA0DBC3" w14:textId="76B4D543" w:rsidR="0044522F" w:rsidRDefault="0044522F">
      <w:pPr>
        <w:rPr>
          <w:rFonts w:ascii="BLK Fort" w:hAnsi="BLK Fort"/>
          <w:b/>
          <w:bCs/>
          <w:i/>
          <w:iCs/>
          <w:sz w:val="18"/>
          <w:szCs w:val="18"/>
        </w:rPr>
      </w:pPr>
    </w:p>
    <w:p w14:paraId="40C89B7C" w14:textId="77777777" w:rsidR="0044522F" w:rsidRDefault="0044522F" w:rsidP="0044522F">
      <w:pPr>
        <w:rPr>
          <w:b/>
          <w:bCs/>
        </w:rPr>
      </w:pPr>
      <w:r>
        <w:rPr>
          <w:b/>
          <w:bCs/>
        </w:rPr>
        <w:t xml:space="preserve">Attachment </w:t>
      </w:r>
      <w:r>
        <w:rPr>
          <w:b/>
          <w:bCs/>
        </w:rPr>
        <w:softHyphen/>
      </w:r>
    </w:p>
    <w:p w14:paraId="043191B2" w14:textId="3EF24736" w:rsidR="0044522F" w:rsidRDefault="0044522F" w:rsidP="0044522F">
      <w:pPr>
        <w:rPr>
          <w:b/>
          <w:bCs/>
        </w:rPr>
      </w:pPr>
      <w:r>
        <w:rPr>
          <w:b/>
          <w:bCs/>
        </w:rPr>
        <w:t>P</w:t>
      </w:r>
      <w:r w:rsidRPr="00B90F59">
        <w:rPr>
          <w:b/>
          <w:bCs/>
        </w:rPr>
        <w:t>roduct</w:t>
      </w:r>
      <w:r>
        <w:rPr>
          <w:b/>
          <w:bCs/>
        </w:rPr>
        <w:t>(s)</w:t>
      </w:r>
      <w:r w:rsidRPr="00B90F59">
        <w:rPr>
          <w:b/>
          <w:bCs/>
        </w:rPr>
        <w:t xml:space="preserve"> covered by </w:t>
      </w:r>
      <w:r>
        <w:rPr>
          <w:b/>
          <w:bCs/>
        </w:rPr>
        <w:t xml:space="preserve">this </w:t>
      </w:r>
      <w:r w:rsidRPr="00B90F59">
        <w:rPr>
          <w:b/>
          <w:bCs/>
        </w:rPr>
        <w:t>questionnaire</w:t>
      </w:r>
      <w:r>
        <w:rPr>
          <w:b/>
          <w:bCs/>
        </w:rPr>
        <w:t xml:space="preserve"> </w:t>
      </w:r>
    </w:p>
    <w:p w14:paraId="4720BA5E" w14:textId="77777777" w:rsidR="00006827" w:rsidRDefault="00006827" w:rsidP="0044522F">
      <w:pPr>
        <w:rPr>
          <w:b/>
          <w:bCs/>
        </w:rPr>
      </w:pPr>
    </w:p>
    <w:p w14:paraId="5BC86D98" w14:textId="4BF16540" w:rsidR="00006827" w:rsidRDefault="00006827" w:rsidP="0044522F">
      <w:pPr>
        <w:rPr>
          <w:b/>
          <w:bCs/>
        </w:rPr>
      </w:pPr>
      <w:r>
        <w:rPr>
          <w:b/>
          <w:bCs/>
        </w:rPr>
        <w:t xml:space="preserve">Distributor </w:t>
      </w:r>
      <w:r w:rsidR="00B5732A">
        <w:rPr>
          <w:b/>
          <w:bCs/>
        </w:rPr>
        <w:t>may include a broad description provided that it accurately identifies the releva</w:t>
      </w:r>
      <w:r w:rsidR="00053B5E">
        <w:rPr>
          <w:b/>
          <w:bCs/>
        </w:rPr>
        <w:t>n</w:t>
      </w:r>
      <w:r w:rsidR="00B5732A">
        <w:rPr>
          <w:b/>
          <w:bCs/>
        </w:rPr>
        <w:t xml:space="preserve">t Products, e.g. “all Products </w:t>
      </w:r>
      <w:r w:rsidR="004C0E3E">
        <w:rPr>
          <w:b/>
          <w:bCs/>
        </w:rPr>
        <w:t xml:space="preserve">available on the </w:t>
      </w:r>
      <w:r w:rsidR="005075E8" w:rsidRPr="00B11246">
        <w:rPr>
          <w:b/>
          <w:highlight w:val="yellow"/>
        </w:rPr>
        <w:t>[</w:t>
      </w:r>
      <w:r w:rsidR="004C0E3E" w:rsidRPr="00B11246">
        <w:rPr>
          <w:b/>
          <w:highlight w:val="yellow"/>
        </w:rPr>
        <w:t>wrap platform</w:t>
      </w:r>
      <w:r w:rsidR="005075E8" w:rsidRPr="00B11246">
        <w:rPr>
          <w:b/>
          <w:highlight w:val="yellow"/>
        </w:rPr>
        <w:t>]</w:t>
      </w:r>
      <w:r w:rsidR="004C0E3E">
        <w:rPr>
          <w:b/>
          <w:bCs/>
        </w:rPr>
        <w:t xml:space="preserve"> and further described and identified at </w:t>
      </w:r>
      <w:r w:rsidR="004C0E3E" w:rsidRPr="00B11246">
        <w:rPr>
          <w:b/>
          <w:highlight w:val="yellow"/>
        </w:rPr>
        <w:t>[     ]</w:t>
      </w:r>
      <w:r w:rsidR="004C0E3E">
        <w:rPr>
          <w:b/>
          <w:bCs/>
        </w:rPr>
        <w:t>”.</w:t>
      </w:r>
    </w:p>
    <w:p w14:paraId="384B7B20" w14:textId="77777777" w:rsidR="004C0E3E" w:rsidRDefault="004C0E3E" w:rsidP="0044522F">
      <w:pPr>
        <w:rPr>
          <w:b/>
          <w:bCs/>
        </w:rPr>
      </w:pPr>
    </w:p>
    <w:p w14:paraId="3D542E33" w14:textId="17A85C1C" w:rsidR="004C0E3E" w:rsidRPr="00B90F59" w:rsidRDefault="004C0E3E" w:rsidP="0044522F">
      <w:r>
        <w:rPr>
          <w:b/>
          <w:bCs/>
        </w:rPr>
        <w:t>Alternatively, the Distributor can list them separately as follows:</w:t>
      </w:r>
    </w:p>
    <w:p w14:paraId="7CAF0EDC" w14:textId="77777777" w:rsidR="0044522F" w:rsidRPr="00B90F59" w:rsidRDefault="0044522F" w:rsidP="0044522F"/>
    <w:tbl>
      <w:tblPr>
        <w:tblStyle w:val="TableGrid"/>
        <w:tblW w:w="0" w:type="auto"/>
        <w:tblLook w:val="04A0" w:firstRow="1" w:lastRow="0" w:firstColumn="1" w:lastColumn="0" w:noHBand="0" w:noVBand="1"/>
      </w:tblPr>
      <w:tblGrid>
        <w:gridCol w:w="4533"/>
        <w:gridCol w:w="4534"/>
        <w:gridCol w:w="4534"/>
      </w:tblGrid>
      <w:tr w:rsidR="0044522F" w14:paraId="76C14877" w14:textId="77777777" w:rsidTr="00085BFB">
        <w:tc>
          <w:tcPr>
            <w:tcW w:w="4533" w:type="dxa"/>
          </w:tcPr>
          <w:p w14:paraId="62DA0CC6" w14:textId="77777777" w:rsidR="0044522F" w:rsidRPr="00B90F59" w:rsidRDefault="0044522F" w:rsidP="00085BFB">
            <w:pPr>
              <w:rPr>
                <w:b/>
                <w:bCs/>
              </w:rPr>
            </w:pPr>
            <w:r w:rsidRPr="00B90F59">
              <w:rPr>
                <w:b/>
                <w:bCs/>
              </w:rPr>
              <w:t xml:space="preserve">Name of product </w:t>
            </w:r>
          </w:p>
        </w:tc>
        <w:tc>
          <w:tcPr>
            <w:tcW w:w="4534" w:type="dxa"/>
          </w:tcPr>
          <w:p w14:paraId="6228F5B3" w14:textId="77777777" w:rsidR="0044522F" w:rsidRPr="00B90F59" w:rsidRDefault="0044522F" w:rsidP="00085BFB">
            <w:pPr>
              <w:rPr>
                <w:b/>
                <w:bCs/>
              </w:rPr>
            </w:pPr>
            <w:r w:rsidRPr="00B90F59">
              <w:rPr>
                <w:b/>
                <w:bCs/>
              </w:rPr>
              <w:t>Product identifier type</w:t>
            </w:r>
          </w:p>
        </w:tc>
        <w:tc>
          <w:tcPr>
            <w:tcW w:w="4534" w:type="dxa"/>
          </w:tcPr>
          <w:p w14:paraId="5866B1D6" w14:textId="77777777" w:rsidR="0044522F" w:rsidRPr="00B90F59" w:rsidRDefault="0044522F" w:rsidP="00085BFB">
            <w:pPr>
              <w:rPr>
                <w:b/>
                <w:bCs/>
              </w:rPr>
            </w:pPr>
            <w:r w:rsidRPr="00B90F59">
              <w:rPr>
                <w:b/>
                <w:bCs/>
              </w:rPr>
              <w:t>Product identifier</w:t>
            </w:r>
          </w:p>
        </w:tc>
      </w:tr>
      <w:tr w:rsidR="0044522F" w14:paraId="00B9813A" w14:textId="77777777" w:rsidTr="00085BFB">
        <w:tc>
          <w:tcPr>
            <w:tcW w:w="4533" w:type="dxa"/>
          </w:tcPr>
          <w:p w14:paraId="7005E262" w14:textId="77777777" w:rsidR="0044522F" w:rsidRPr="00B90F59" w:rsidRDefault="0044522F" w:rsidP="00085BFB">
            <w:pPr>
              <w:rPr>
                <w:i/>
                <w:iCs/>
                <w:highlight w:val="yellow"/>
              </w:rPr>
            </w:pPr>
            <w:r w:rsidRPr="00B90F59">
              <w:rPr>
                <w:i/>
                <w:iCs/>
                <w:highlight w:val="yellow"/>
              </w:rPr>
              <w:t>Insert name of product #1</w:t>
            </w:r>
          </w:p>
        </w:tc>
        <w:tc>
          <w:tcPr>
            <w:tcW w:w="4534" w:type="dxa"/>
          </w:tcPr>
          <w:p w14:paraId="2CCAABD6" w14:textId="77777777" w:rsidR="0044522F" w:rsidRPr="00B90F59" w:rsidRDefault="0044522F" w:rsidP="00085BFB">
            <w:pPr>
              <w:rPr>
                <w:i/>
                <w:iCs/>
                <w:highlight w:val="yellow"/>
              </w:rPr>
            </w:pPr>
            <w:r w:rsidRPr="00B90F59">
              <w:rPr>
                <w:i/>
                <w:iCs/>
                <w:highlight w:val="yellow"/>
              </w:rPr>
              <w:t>Choose one of APIR Code, exchange code, ISIN code, USI code, or code set by product issuer</w:t>
            </w:r>
          </w:p>
        </w:tc>
        <w:tc>
          <w:tcPr>
            <w:tcW w:w="4534" w:type="dxa"/>
          </w:tcPr>
          <w:p w14:paraId="762EE94F" w14:textId="77777777" w:rsidR="0044522F" w:rsidRPr="00B90F59" w:rsidRDefault="0044522F" w:rsidP="00085BFB">
            <w:pPr>
              <w:rPr>
                <w:i/>
                <w:iCs/>
                <w:highlight w:val="yellow"/>
              </w:rPr>
            </w:pPr>
            <w:r w:rsidRPr="00B90F59">
              <w:rPr>
                <w:i/>
                <w:iCs/>
                <w:highlight w:val="yellow"/>
              </w:rPr>
              <w:t xml:space="preserve">Insert identifier for product #1 </w:t>
            </w:r>
          </w:p>
        </w:tc>
      </w:tr>
      <w:tr w:rsidR="0044522F" w14:paraId="4FE88F1B" w14:textId="77777777" w:rsidTr="00085BFB">
        <w:tc>
          <w:tcPr>
            <w:tcW w:w="4533" w:type="dxa"/>
          </w:tcPr>
          <w:p w14:paraId="679F358E" w14:textId="77777777" w:rsidR="0044522F" w:rsidRPr="00B90F59" w:rsidRDefault="0044522F" w:rsidP="00085BFB">
            <w:pPr>
              <w:rPr>
                <w:i/>
                <w:iCs/>
                <w:highlight w:val="yellow"/>
              </w:rPr>
            </w:pPr>
            <w:r w:rsidRPr="00B90F59">
              <w:rPr>
                <w:i/>
                <w:iCs/>
                <w:highlight w:val="yellow"/>
              </w:rPr>
              <w:t>Insert name of product #2</w:t>
            </w:r>
          </w:p>
        </w:tc>
        <w:tc>
          <w:tcPr>
            <w:tcW w:w="4534" w:type="dxa"/>
          </w:tcPr>
          <w:p w14:paraId="61D67E39" w14:textId="77777777" w:rsidR="0044522F" w:rsidRPr="00B90F59" w:rsidRDefault="0044522F" w:rsidP="00085BFB">
            <w:pPr>
              <w:rPr>
                <w:i/>
                <w:iCs/>
                <w:highlight w:val="yellow"/>
              </w:rPr>
            </w:pPr>
            <w:r w:rsidRPr="00B90F59">
              <w:rPr>
                <w:i/>
                <w:iCs/>
                <w:highlight w:val="yellow"/>
              </w:rPr>
              <w:t>Choose one of APIR Code, exchange code, ISIN code, USI code, or code set by product issuer</w:t>
            </w:r>
          </w:p>
        </w:tc>
        <w:tc>
          <w:tcPr>
            <w:tcW w:w="4534" w:type="dxa"/>
          </w:tcPr>
          <w:p w14:paraId="7CB53CC0" w14:textId="77777777" w:rsidR="0044522F" w:rsidRPr="00B90F59" w:rsidRDefault="0044522F" w:rsidP="00085BFB">
            <w:pPr>
              <w:rPr>
                <w:i/>
                <w:iCs/>
                <w:highlight w:val="yellow"/>
              </w:rPr>
            </w:pPr>
            <w:r w:rsidRPr="00B90F59">
              <w:rPr>
                <w:i/>
                <w:iCs/>
                <w:highlight w:val="yellow"/>
              </w:rPr>
              <w:t>Insert identifier for product #2</w:t>
            </w:r>
          </w:p>
        </w:tc>
      </w:tr>
      <w:tr w:rsidR="0044522F" w14:paraId="0FD8FB16" w14:textId="77777777" w:rsidTr="00085BFB">
        <w:tc>
          <w:tcPr>
            <w:tcW w:w="4533" w:type="dxa"/>
          </w:tcPr>
          <w:p w14:paraId="27C6D44E" w14:textId="77777777" w:rsidR="0044522F" w:rsidRPr="00B90F59" w:rsidRDefault="0044522F" w:rsidP="00085BFB">
            <w:pPr>
              <w:rPr>
                <w:i/>
                <w:iCs/>
                <w:highlight w:val="yellow"/>
              </w:rPr>
            </w:pPr>
            <w:r w:rsidRPr="00B90F59">
              <w:rPr>
                <w:i/>
                <w:iCs/>
                <w:highlight w:val="yellow"/>
              </w:rPr>
              <w:t>Etc</w:t>
            </w:r>
          </w:p>
        </w:tc>
        <w:tc>
          <w:tcPr>
            <w:tcW w:w="4534" w:type="dxa"/>
          </w:tcPr>
          <w:p w14:paraId="11CB717B" w14:textId="77777777" w:rsidR="0044522F" w:rsidRPr="00B90F59" w:rsidRDefault="0044522F" w:rsidP="00085BFB">
            <w:pPr>
              <w:rPr>
                <w:i/>
                <w:iCs/>
                <w:highlight w:val="yellow"/>
              </w:rPr>
            </w:pPr>
            <w:r w:rsidRPr="00B90F59">
              <w:rPr>
                <w:i/>
                <w:iCs/>
                <w:highlight w:val="yellow"/>
              </w:rPr>
              <w:t>Etc</w:t>
            </w:r>
          </w:p>
        </w:tc>
        <w:tc>
          <w:tcPr>
            <w:tcW w:w="4534" w:type="dxa"/>
          </w:tcPr>
          <w:p w14:paraId="44CD378D" w14:textId="77777777" w:rsidR="0044522F" w:rsidRPr="00B90F59" w:rsidRDefault="0044522F" w:rsidP="00085BFB">
            <w:pPr>
              <w:rPr>
                <w:i/>
                <w:iCs/>
                <w:highlight w:val="yellow"/>
              </w:rPr>
            </w:pPr>
            <w:r w:rsidRPr="00B90F59">
              <w:rPr>
                <w:i/>
                <w:iCs/>
                <w:highlight w:val="yellow"/>
              </w:rPr>
              <w:t>Etc</w:t>
            </w:r>
          </w:p>
        </w:tc>
      </w:tr>
    </w:tbl>
    <w:p w14:paraId="69DF6425" w14:textId="77777777" w:rsidR="007C1EEE" w:rsidRPr="00FF2573" w:rsidRDefault="007C1EEE" w:rsidP="00FF2573">
      <w:pPr>
        <w:jc w:val="center"/>
        <w:rPr>
          <w:rFonts w:ascii="BLK Fort" w:hAnsi="BLK Fort"/>
          <w:b/>
          <w:i/>
          <w:sz w:val="18"/>
          <w:szCs w:val="18"/>
        </w:rPr>
      </w:pPr>
    </w:p>
    <w:sectPr w:rsidR="007C1EEE" w:rsidRPr="00FF2573" w:rsidSect="007F533B">
      <w:pgSz w:w="16838" w:h="11906" w:orient="landscape" w:code="9"/>
      <w:pgMar w:top="720" w:right="720" w:bottom="1135" w:left="144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E0C4F" w14:textId="77777777" w:rsidR="00110AA6" w:rsidRDefault="00110AA6">
      <w:r>
        <w:separator/>
      </w:r>
    </w:p>
  </w:endnote>
  <w:endnote w:type="continuationSeparator" w:id="0">
    <w:p w14:paraId="7F80FAE5" w14:textId="77777777" w:rsidR="00110AA6" w:rsidRDefault="00110AA6">
      <w:r>
        <w:continuationSeparator/>
      </w:r>
    </w:p>
  </w:endnote>
  <w:endnote w:type="continuationNotice" w:id="1">
    <w:p w14:paraId="5D847BB7" w14:textId="77777777" w:rsidR="00110AA6" w:rsidRDefault="00110A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LK Fort">
    <w:altName w:val="Cambria"/>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embedRegular r:id="rId1" w:fontKey="{B1EB5CCE-0F8A-4EF8-9E2A-06A454AB5E34}"/>
    <w:embedBold r:id="rId2" w:fontKey="{5DD6BCAA-BF4C-47AE-9399-8336DDB5D562}"/>
    <w:embedItalic r:id="rId3" w:fontKey="{80A8DE96-ABA6-4458-B901-1727F3ED8BBC}"/>
    <w:embedBoldItalic r:id="rId4" w:fontKey="{8A9F6602-097A-4F22-9B7A-95CDC5EAA9C4}"/>
  </w:font>
  <w:font w:name="Cambria">
    <w:panose1 w:val="02040503050406030204"/>
    <w:charset w:val="00"/>
    <w:family w:val="roman"/>
    <w:pitch w:val="variable"/>
    <w:sig w:usb0="E00006FF" w:usb1="420024FF" w:usb2="02000000" w:usb3="00000000" w:csb0="0000019F" w:csb1="00000000"/>
    <w:embedBold r:id="rId5" w:fontKey="{CCB79E20-ACDD-4BC1-B011-08BC53881235}"/>
  </w:font>
  <w:font w:name="Trebuchet MS">
    <w:panose1 w:val="020B0603020202020204"/>
    <w:charset w:val="00"/>
    <w:family w:val="swiss"/>
    <w:pitch w:val="variable"/>
    <w:sig w:usb0="00000687" w:usb1="00000000" w:usb2="00000000" w:usb3="00000000" w:csb0="0000009F" w:csb1="00000000"/>
    <w:embedRegular r:id="rId6" w:fontKey="{0C89801E-243F-4084-BF3D-E7C5E3CD2E22}"/>
  </w:font>
  <w:font w:name="Segoe UI">
    <w:panose1 w:val="020B0502040204020203"/>
    <w:charset w:val="00"/>
    <w:family w:val="swiss"/>
    <w:pitch w:val="variable"/>
    <w:sig w:usb0="E4002EFF" w:usb1="C000E47F" w:usb2="00000009" w:usb3="00000000" w:csb0="000001FF" w:csb1="00000000"/>
    <w:embedRegular r:id="rId7" w:fontKey="{6FE3A11C-A728-4CE7-9C81-E026D02B97E6}"/>
  </w:font>
  <w:font w:name="Calibri">
    <w:panose1 w:val="020F0502020204030204"/>
    <w:charset w:val="00"/>
    <w:family w:val="swiss"/>
    <w:pitch w:val="variable"/>
    <w:sig w:usb0="E4002EFF" w:usb1="C000247B" w:usb2="00000009" w:usb3="00000000" w:csb0="000001FF" w:csb1="00000000"/>
    <w:embedRegular r:id="rId8" w:fontKey="{497729B2-FD8D-4585-B772-03084C2D2277}"/>
  </w:font>
  <w:font w:name="MS Gothic">
    <w:altName w:val="ＭＳ ゴシック"/>
    <w:panose1 w:val="020B0609070205080204"/>
    <w:charset w:val="80"/>
    <w:family w:val="modern"/>
    <w:pitch w:val="fixed"/>
    <w:sig w:usb0="E00002FF" w:usb1="6AC7FDFB" w:usb2="08000012" w:usb3="00000000" w:csb0="0002009F" w:csb1="00000000"/>
    <w:embedRegular r:id="rId9" w:subsetted="1" w:fontKey="{CD962822-146D-4B5A-89F4-A67B888A313A}"/>
  </w:font>
  <w:font w:name="BLK Fort Extrabold">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2E59A" w14:textId="213A6D9A" w:rsidR="00603031" w:rsidRDefault="00603031" w:rsidP="00DD10C2">
    <w:pPr>
      <w:pStyle w:val="Footer"/>
      <w:tabs>
        <w:tab w:val="clear" w:pos="4320"/>
        <w:tab w:val="clear" w:pos="8640"/>
        <w:tab w:val="center" w:pos="7230"/>
        <w:tab w:val="right" w:pos="14601"/>
      </w:tabs>
      <w:jc w:val="right"/>
    </w:pPr>
    <w:r>
      <w:t xml:space="preserve">Version 1.0 – released </w:t>
    </w:r>
    <w:r w:rsidR="00F90416">
      <w:t xml:space="preserve">5 </w:t>
    </w:r>
    <w:r w:rsidR="00846EDD">
      <w:t>April 2022</w:t>
    </w:r>
    <w:r>
      <w:tab/>
    </w:r>
    <w:r w:rsidRPr="006A333E">
      <w:rPr>
        <w:i/>
        <w:iCs/>
      </w:rPr>
      <w:t>© 202</w:t>
    </w:r>
    <w:r w:rsidR="00846EDD">
      <w:rPr>
        <w:i/>
        <w:iCs/>
      </w:rPr>
      <w:t>2</w:t>
    </w:r>
    <w:r w:rsidRPr="006A333E">
      <w:rPr>
        <w:i/>
        <w:iCs/>
      </w:rPr>
      <w:t xml:space="preserve"> Financial Services Council Limited ABN 82 080 744 163</w:t>
    </w:r>
    <w:r>
      <w:rPr>
        <w:i/>
        <w:iCs/>
      </w:rPr>
      <w:tab/>
    </w:r>
    <w:r>
      <w:t xml:space="preserve">Page </w:t>
    </w: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062EA" w14:textId="77777777" w:rsidR="00110AA6" w:rsidRDefault="00110AA6">
      <w:r>
        <w:separator/>
      </w:r>
    </w:p>
  </w:footnote>
  <w:footnote w:type="continuationSeparator" w:id="0">
    <w:p w14:paraId="41B4A389" w14:textId="77777777" w:rsidR="00110AA6" w:rsidRDefault="00110AA6">
      <w:r>
        <w:continuationSeparator/>
      </w:r>
    </w:p>
  </w:footnote>
  <w:footnote w:type="continuationNotice" w:id="1">
    <w:p w14:paraId="7CE9326A" w14:textId="77777777" w:rsidR="00110AA6" w:rsidRDefault="00110AA6"/>
  </w:footnote>
  <w:footnote w:id="2">
    <w:p w14:paraId="4C1F5554" w14:textId="5DB71B8F" w:rsidR="000871CC" w:rsidRPr="00B90F59" w:rsidRDefault="000871CC">
      <w:pPr>
        <w:pStyle w:val="FootnoteText"/>
        <w:rPr>
          <w:lang w:val="en-US"/>
        </w:rPr>
      </w:pPr>
      <w:r>
        <w:rPr>
          <w:rStyle w:val="FootnoteReference"/>
        </w:rPr>
        <w:footnoteRef/>
      </w:r>
      <w:r>
        <w:t xml:space="preserve"> Guidance on conduct that constitutes ‘dealing’ as defined by s766C of the Corporations Act </w:t>
      </w:r>
      <w:r w:rsidRPr="003C2C13">
        <w:t>as amended by s994A(1</w:t>
      </w:r>
      <w:r>
        <w:t>)  is set out in Regulatory Guide 36 Licensing: Financial product advice and dealing (RG 36). B</w:t>
      </w:r>
      <w:r w:rsidRPr="00786B4D">
        <w:t>roadly, dealing includes (a)</w:t>
      </w:r>
      <w:r>
        <w:t xml:space="preserve"> </w:t>
      </w:r>
      <w:r w:rsidRPr="00786B4D">
        <w:t xml:space="preserve">applying for or acquiring a financial product; (b) issuing a financial product; </w:t>
      </w:r>
      <w:r>
        <w:t xml:space="preserve">and </w:t>
      </w:r>
      <w:r w:rsidRPr="00786B4D">
        <w:t>(c)</w:t>
      </w:r>
      <w:r>
        <w:t xml:space="preserve"> </w:t>
      </w:r>
      <w:r w:rsidRPr="00786B4D">
        <w:t>in relation to securities and interests in managed investment schemes</w:t>
      </w:r>
      <w:r>
        <w:t>—</w:t>
      </w:r>
      <w:r w:rsidRPr="00786B4D">
        <w:t>underwriting the securities or interests.</w:t>
      </w:r>
      <w:r>
        <w:t xml:space="preserve"> </w:t>
      </w:r>
      <w:r w:rsidRPr="00786B4D">
        <w:t>Arranging for a person to engage in any of the foregoing is also dealing in a financial product, unless the actions concerned amount to providing financial product advice.</w:t>
      </w:r>
      <w:r>
        <w:t xml:space="preserve"> These terms are relevant to all products covered by the design and distribution obligations. For further detail, see s766C. </w:t>
      </w:r>
    </w:p>
  </w:footnote>
  <w:footnote w:id="3">
    <w:p w14:paraId="0148C87B" w14:textId="11B0AB46" w:rsidR="000871CC" w:rsidRDefault="000871CC" w:rsidP="0093388F">
      <w:pPr>
        <w:pStyle w:val="FootnoteText"/>
      </w:pPr>
      <w:r>
        <w:rPr>
          <w:rStyle w:val="FootnoteReference"/>
        </w:rPr>
        <w:footnoteRef/>
      </w:r>
      <w:r>
        <w:t xml:space="preserve"> provision of personal advice falls under the definition of ‘excluded conduct’: see s994A(1).</w:t>
      </w:r>
      <w:r w:rsidRPr="0093388F">
        <w:t xml:space="preserve"> </w:t>
      </w:r>
      <w:r>
        <w:t xml:space="preserve">Excluded dealings consist of arranging for a consumer to apply for or acquire a </w:t>
      </w:r>
    </w:p>
    <w:p w14:paraId="214F5E94" w14:textId="2AFCE214" w:rsidR="000871CC" w:rsidRPr="00B90F59" w:rsidRDefault="000871CC" w:rsidP="0093388F">
      <w:pPr>
        <w:pStyle w:val="FootnoteText"/>
        <w:rPr>
          <w:lang w:val="en-US"/>
        </w:rPr>
      </w:pPr>
      <w:r>
        <w:t>product for the purpose of implementing personal advice that the person has given to a retail client: see s994A(1).</w:t>
      </w:r>
      <w:r w:rsidR="00AF5A96" w:rsidRPr="00AF5A96">
        <w:t xml:space="preserve"> The provision of a PDS or other disclosure document in the course of providing personal advice is also generally excluded conduct</w:t>
      </w:r>
      <w:r w:rsidR="00AF5A96">
        <w:t>.</w:t>
      </w:r>
    </w:p>
  </w:footnote>
  <w:footnote w:id="4">
    <w:p w14:paraId="7C0F375B" w14:textId="5DF325BB" w:rsidR="00CE41C9" w:rsidRPr="00B90F59" w:rsidRDefault="00CE41C9">
      <w:pPr>
        <w:pStyle w:val="FootnoteText"/>
        <w:rPr>
          <w:lang w:val="en-US"/>
        </w:rPr>
      </w:pPr>
      <w:r>
        <w:rPr>
          <w:rStyle w:val="FootnoteReference"/>
        </w:rPr>
        <w:footnoteRef/>
      </w:r>
      <w:r>
        <w:t xml:space="preserve"> </w:t>
      </w:r>
      <w:r>
        <w:rPr>
          <w:lang w:val="en-US"/>
        </w:rPr>
        <w:t>see the Key Terms section of RG 274 which defines product governance as “t</w:t>
      </w:r>
      <w:r>
        <w:t>he systems, processes, controls, procedures, audits, or other arrangements in place to ensure that, as far as reasonably practicable, issuers and distributors comply with their design and distribution obligations”.</w:t>
      </w:r>
    </w:p>
  </w:footnote>
  <w:footnote w:id="5">
    <w:p w14:paraId="0D54AE92" w14:textId="4C500FE5" w:rsidR="00CE41C9" w:rsidRPr="00B90F59" w:rsidRDefault="00CE41C9">
      <w:pPr>
        <w:pStyle w:val="FootnoteText"/>
        <w:rPr>
          <w:lang w:val="en-US"/>
        </w:rPr>
      </w:pPr>
      <w:r>
        <w:rPr>
          <w:rStyle w:val="FootnoteReference"/>
        </w:rPr>
        <w:footnoteRef/>
      </w:r>
      <w:r>
        <w:t xml:space="preserve"> </w:t>
      </w:r>
      <w:r>
        <w:rPr>
          <w:lang w:val="en-US"/>
        </w:rPr>
        <w:t>note that RG274 states that “i</w:t>
      </w:r>
      <w:r>
        <w:t>n some cases, the reasonable steps obligation will require a distributor to collect or review data about consumers. This is not for the purpose of providing individualised advice, but rather to enable the distributor to assess whether a consumer, or group of consumers, is reasonably likely to be in the target market: see RG 274.174–RG 274.188”.</w:t>
      </w:r>
    </w:p>
  </w:footnote>
  <w:footnote w:id="6">
    <w:p w14:paraId="118E38F4" w14:textId="77910165" w:rsidR="000C3510" w:rsidRPr="00B90F59" w:rsidRDefault="000C3510">
      <w:pPr>
        <w:pStyle w:val="FootnoteText"/>
        <w:rPr>
          <w:lang w:val="en-US"/>
        </w:rPr>
      </w:pPr>
      <w:r>
        <w:rPr>
          <w:rStyle w:val="FootnoteReference"/>
        </w:rPr>
        <w:footnoteRef/>
      </w:r>
      <w:r>
        <w:t xml:space="preserve"> </w:t>
      </w:r>
      <w:r>
        <w:rPr>
          <w:lang w:val="en-US"/>
        </w:rPr>
        <w:t xml:space="preserve">a sub-distributor would include </w:t>
      </w:r>
      <w:r w:rsidRPr="00EE3701">
        <w:rPr>
          <w:lang w:val="en-US"/>
        </w:rPr>
        <w:t xml:space="preserve">any </w:t>
      </w:r>
      <w:r>
        <w:rPr>
          <w:lang w:val="en-US"/>
        </w:rPr>
        <w:t>third party</w:t>
      </w:r>
      <w:r w:rsidR="00D23B83">
        <w:rPr>
          <w:lang w:val="en-US"/>
        </w:rPr>
        <w:t>,</w:t>
      </w:r>
      <w:r w:rsidRPr="00EE3701">
        <w:rPr>
          <w:lang w:val="en-US"/>
        </w:rPr>
        <w:t xml:space="preserve"> </w:t>
      </w:r>
      <w:r>
        <w:rPr>
          <w:lang w:val="en-US"/>
        </w:rPr>
        <w:t>related body corporate</w:t>
      </w:r>
      <w:r w:rsidRPr="00EE3701">
        <w:rPr>
          <w:lang w:val="en-US"/>
        </w:rPr>
        <w:t xml:space="preserve"> </w:t>
      </w:r>
      <w:r w:rsidR="00D23B83" w:rsidRPr="00D23B83">
        <w:rPr>
          <w:lang w:val="en-US"/>
        </w:rPr>
        <w:t xml:space="preserve">or authorised representative </w:t>
      </w:r>
      <w:r w:rsidRPr="00EE3701">
        <w:rPr>
          <w:lang w:val="en-US"/>
        </w:rPr>
        <w:t xml:space="preserve">that has entered into a written agreement with </w:t>
      </w:r>
      <w:r>
        <w:rPr>
          <w:lang w:val="en-US"/>
        </w:rPr>
        <w:t xml:space="preserve">you to distribute </w:t>
      </w:r>
      <w:r w:rsidR="0025216F">
        <w:rPr>
          <w:lang w:val="en-US"/>
        </w:rPr>
        <w:t xml:space="preserve">the </w:t>
      </w:r>
      <w:r>
        <w:rPr>
          <w:lang w:val="en-US"/>
        </w:rPr>
        <w:t>Products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CDAE0A2A"/>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B3A6171"/>
    <w:multiLevelType w:val="hybridMultilevel"/>
    <w:tmpl w:val="9D763A90"/>
    <w:lvl w:ilvl="0" w:tplc="2662C06A">
      <w:start w:val="1"/>
      <w:numFmt w:val="bullet"/>
      <w:pStyle w:val="BulletedText"/>
      <w:lvlText w:val=""/>
      <w:lvlJc w:val="left"/>
      <w:pPr>
        <w:tabs>
          <w:tab w:val="num" w:pos="180"/>
        </w:tabs>
        <w:ind w:left="180" w:hanging="180"/>
      </w:pPr>
      <w:rPr>
        <w:rFonts w:ascii="Symbol" w:hAnsi="Symbol" w:hint="default"/>
        <w:strike w:val="0"/>
        <w:dstrike w:val="0"/>
        <w:color w:val="255282"/>
        <w:sz w:val="18"/>
      </w:rPr>
    </w:lvl>
    <w:lvl w:ilvl="1" w:tplc="53988646" w:tentative="1">
      <w:start w:val="1"/>
      <w:numFmt w:val="bullet"/>
      <w:lvlText w:val="o"/>
      <w:lvlJc w:val="left"/>
      <w:pPr>
        <w:tabs>
          <w:tab w:val="num" w:pos="1440"/>
        </w:tabs>
        <w:ind w:left="1440" w:hanging="360"/>
      </w:pPr>
      <w:rPr>
        <w:rFonts w:ascii="Courier New" w:hAnsi="Courier New" w:hint="default"/>
      </w:rPr>
    </w:lvl>
    <w:lvl w:ilvl="2" w:tplc="8B085CFE" w:tentative="1">
      <w:start w:val="1"/>
      <w:numFmt w:val="bullet"/>
      <w:lvlText w:val=""/>
      <w:lvlJc w:val="left"/>
      <w:pPr>
        <w:tabs>
          <w:tab w:val="num" w:pos="2160"/>
        </w:tabs>
        <w:ind w:left="2160" w:hanging="360"/>
      </w:pPr>
      <w:rPr>
        <w:rFonts w:ascii="Wingdings" w:hAnsi="Wingdings" w:hint="default"/>
      </w:rPr>
    </w:lvl>
    <w:lvl w:ilvl="3" w:tplc="FEA00D40" w:tentative="1">
      <w:start w:val="1"/>
      <w:numFmt w:val="bullet"/>
      <w:lvlText w:val=""/>
      <w:lvlJc w:val="left"/>
      <w:pPr>
        <w:tabs>
          <w:tab w:val="num" w:pos="2880"/>
        </w:tabs>
        <w:ind w:left="2880" w:hanging="360"/>
      </w:pPr>
      <w:rPr>
        <w:rFonts w:ascii="Symbol" w:hAnsi="Symbol" w:hint="default"/>
      </w:rPr>
    </w:lvl>
    <w:lvl w:ilvl="4" w:tplc="BFFA5ACC" w:tentative="1">
      <w:start w:val="1"/>
      <w:numFmt w:val="bullet"/>
      <w:lvlText w:val="o"/>
      <w:lvlJc w:val="left"/>
      <w:pPr>
        <w:tabs>
          <w:tab w:val="num" w:pos="3600"/>
        </w:tabs>
        <w:ind w:left="3600" w:hanging="360"/>
      </w:pPr>
      <w:rPr>
        <w:rFonts w:ascii="Courier New" w:hAnsi="Courier New" w:hint="default"/>
      </w:rPr>
    </w:lvl>
    <w:lvl w:ilvl="5" w:tplc="C5EC9F3C" w:tentative="1">
      <w:start w:val="1"/>
      <w:numFmt w:val="bullet"/>
      <w:lvlText w:val=""/>
      <w:lvlJc w:val="left"/>
      <w:pPr>
        <w:tabs>
          <w:tab w:val="num" w:pos="4320"/>
        </w:tabs>
        <w:ind w:left="4320" w:hanging="360"/>
      </w:pPr>
      <w:rPr>
        <w:rFonts w:ascii="Wingdings" w:hAnsi="Wingdings" w:hint="default"/>
      </w:rPr>
    </w:lvl>
    <w:lvl w:ilvl="6" w:tplc="42C04B3A" w:tentative="1">
      <w:start w:val="1"/>
      <w:numFmt w:val="bullet"/>
      <w:lvlText w:val=""/>
      <w:lvlJc w:val="left"/>
      <w:pPr>
        <w:tabs>
          <w:tab w:val="num" w:pos="5040"/>
        </w:tabs>
        <w:ind w:left="5040" w:hanging="360"/>
      </w:pPr>
      <w:rPr>
        <w:rFonts w:ascii="Symbol" w:hAnsi="Symbol" w:hint="default"/>
      </w:rPr>
    </w:lvl>
    <w:lvl w:ilvl="7" w:tplc="4CD05916" w:tentative="1">
      <w:start w:val="1"/>
      <w:numFmt w:val="bullet"/>
      <w:lvlText w:val="o"/>
      <w:lvlJc w:val="left"/>
      <w:pPr>
        <w:tabs>
          <w:tab w:val="num" w:pos="5760"/>
        </w:tabs>
        <w:ind w:left="5760" w:hanging="360"/>
      </w:pPr>
      <w:rPr>
        <w:rFonts w:ascii="Courier New" w:hAnsi="Courier New" w:hint="default"/>
      </w:rPr>
    </w:lvl>
    <w:lvl w:ilvl="8" w:tplc="265E6F3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605163"/>
    <w:multiLevelType w:val="hybridMultilevel"/>
    <w:tmpl w:val="1270C4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D786E67"/>
    <w:multiLevelType w:val="hybridMultilevel"/>
    <w:tmpl w:val="264EDA7E"/>
    <w:lvl w:ilvl="0" w:tplc="807CB98E">
      <w:start w:val="1"/>
      <w:numFmt w:val="lowerLetter"/>
      <w:lvlText w:val="(%1)"/>
      <w:lvlJc w:val="left"/>
      <w:pPr>
        <w:ind w:left="1428" w:hanging="360"/>
      </w:pPr>
      <w:rPr>
        <w:rFonts w:hint="default"/>
      </w:rPr>
    </w:lvl>
    <w:lvl w:ilvl="1" w:tplc="0C090019" w:tentative="1">
      <w:start w:val="1"/>
      <w:numFmt w:val="lowerLetter"/>
      <w:lvlText w:val="%2."/>
      <w:lvlJc w:val="left"/>
      <w:pPr>
        <w:ind w:left="2148" w:hanging="360"/>
      </w:pPr>
    </w:lvl>
    <w:lvl w:ilvl="2" w:tplc="0C09001B" w:tentative="1">
      <w:start w:val="1"/>
      <w:numFmt w:val="lowerRoman"/>
      <w:lvlText w:val="%3."/>
      <w:lvlJc w:val="right"/>
      <w:pPr>
        <w:ind w:left="2868" w:hanging="180"/>
      </w:pPr>
    </w:lvl>
    <w:lvl w:ilvl="3" w:tplc="0C09000F" w:tentative="1">
      <w:start w:val="1"/>
      <w:numFmt w:val="decimal"/>
      <w:lvlText w:val="%4."/>
      <w:lvlJc w:val="left"/>
      <w:pPr>
        <w:ind w:left="3588" w:hanging="360"/>
      </w:pPr>
    </w:lvl>
    <w:lvl w:ilvl="4" w:tplc="0C090019" w:tentative="1">
      <w:start w:val="1"/>
      <w:numFmt w:val="lowerLetter"/>
      <w:lvlText w:val="%5."/>
      <w:lvlJc w:val="left"/>
      <w:pPr>
        <w:ind w:left="4308" w:hanging="360"/>
      </w:pPr>
    </w:lvl>
    <w:lvl w:ilvl="5" w:tplc="0C09001B" w:tentative="1">
      <w:start w:val="1"/>
      <w:numFmt w:val="lowerRoman"/>
      <w:lvlText w:val="%6."/>
      <w:lvlJc w:val="right"/>
      <w:pPr>
        <w:ind w:left="5028" w:hanging="180"/>
      </w:pPr>
    </w:lvl>
    <w:lvl w:ilvl="6" w:tplc="0C09000F" w:tentative="1">
      <w:start w:val="1"/>
      <w:numFmt w:val="decimal"/>
      <w:lvlText w:val="%7."/>
      <w:lvlJc w:val="left"/>
      <w:pPr>
        <w:ind w:left="5748" w:hanging="360"/>
      </w:pPr>
    </w:lvl>
    <w:lvl w:ilvl="7" w:tplc="0C090019" w:tentative="1">
      <w:start w:val="1"/>
      <w:numFmt w:val="lowerLetter"/>
      <w:lvlText w:val="%8."/>
      <w:lvlJc w:val="left"/>
      <w:pPr>
        <w:ind w:left="6468" w:hanging="360"/>
      </w:pPr>
    </w:lvl>
    <w:lvl w:ilvl="8" w:tplc="0C09001B" w:tentative="1">
      <w:start w:val="1"/>
      <w:numFmt w:val="lowerRoman"/>
      <w:lvlText w:val="%9."/>
      <w:lvlJc w:val="right"/>
      <w:pPr>
        <w:ind w:left="7188" w:hanging="180"/>
      </w:pPr>
    </w:lvl>
  </w:abstractNum>
  <w:abstractNum w:abstractNumId="4" w15:restartNumberingAfterBreak="0">
    <w:nsid w:val="3AC56662"/>
    <w:multiLevelType w:val="hybridMultilevel"/>
    <w:tmpl w:val="294833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40220C28"/>
    <w:multiLevelType w:val="hybridMultilevel"/>
    <w:tmpl w:val="0538768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4F4837EF"/>
    <w:multiLevelType w:val="hybridMultilevel"/>
    <w:tmpl w:val="34AE5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1137DCF"/>
    <w:multiLevelType w:val="hybridMultilevel"/>
    <w:tmpl w:val="965CB4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51572DAD"/>
    <w:multiLevelType w:val="hybridMultilevel"/>
    <w:tmpl w:val="E91EBCD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575F1901"/>
    <w:multiLevelType w:val="hybridMultilevel"/>
    <w:tmpl w:val="C082B662"/>
    <w:lvl w:ilvl="0" w:tplc="8A0A0374">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64E1576D"/>
    <w:multiLevelType w:val="hybridMultilevel"/>
    <w:tmpl w:val="5790BCC4"/>
    <w:lvl w:ilvl="0" w:tplc="9D2889E8">
      <w:start w:val="1"/>
      <w:numFmt w:val="decimal"/>
      <w:lvlText w:val="%1."/>
      <w:lvlJc w:val="left"/>
      <w:pPr>
        <w:ind w:left="1068" w:hanging="708"/>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6AB90A08"/>
    <w:multiLevelType w:val="hybridMultilevel"/>
    <w:tmpl w:val="C3FC4554"/>
    <w:lvl w:ilvl="0" w:tplc="03F634D8">
      <w:start w:val="1"/>
      <w:numFmt w:val="bullet"/>
      <w:pStyle w:val="BlueBullets"/>
      <w:lvlText w:val=""/>
      <w:lvlJc w:val="left"/>
      <w:pPr>
        <w:tabs>
          <w:tab w:val="num" w:pos="180"/>
        </w:tabs>
        <w:ind w:left="180" w:hanging="180"/>
      </w:pPr>
      <w:rPr>
        <w:rFonts w:ascii="Symbol" w:hAnsi="Symbol" w:hint="default"/>
        <w:strike w:val="0"/>
        <w:dstrike w:val="0"/>
        <w:color w:val="5F9BCF"/>
        <w:sz w:val="18"/>
      </w:rPr>
    </w:lvl>
    <w:lvl w:ilvl="1" w:tplc="9AA8CFD0" w:tentative="1">
      <w:start w:val="1"/>
      <w:numFmt w:val="bullet"/>
      <w:lvlText w:val="o"/>
      <w:lvlJc w:val="left"/>
      <w:pPr>
        <w:tabs>
          <w:tab w:val="num" w:pos="1440"/>
        </w:tabs>
        <w:ind w:left="1440" w:hanging="360"/>
      </w:pPr>
      <w:rPr>
        <w:rFonts w:ascii="Courier New" w:hAnsi="Courier New" w:hint="default"/>
      </w:rPr>
    </w:lvl>
    <w:lvl w:ilvl="2" w:tplc="0204911A" w:tentative="1">
      <w:start w:val="1"/>
      <w:numFmt w:val="bullet"/>
      <w:lvlText w:val=""/>
      <w:lvlJc w:val="left"/>
      <w:pPr>
        <w:tabs>
          <w:tab w:val="num" w:pos="2160"/>
        </w:tabs>
        <w:ind w:left="2160" w:hanging="360"/>
      </w:pPr>
      <w:rPr>
        <w:rFonts w:ascii="Wingdings" w:hAnsi="Wingdings" w:hint="default"/>
      </w:rPr>
    </w:lvl>
    <w:lvl w:ilvl="3" w:tplc="4058D496" w:tentative="1">
      <w:start w:val="1"/>
      <w:numFmt w:val="bullet"/>
      <w:lvlText w:val=""/>
      <w:lvlJc w:val="left"/>
      <w:pPr>
        <w:tabs>
          <w:tab w:val="num" w:pos="2880"/>
        </w:tabs>
        <w:ind w:left="2880" w:hanging="360"/>
      </w:pPr>
      <w:rPr>
        <w:rFonts w:ascii="Symbol" w:hAnsi="Symbol" w:hint="default"/>
      </w:rPr>
    </w:lvl>
    <w:lvl w:ilvl="4" w:tplc="4086B234" w:tentative="1">
      <w:start w:val="1"/>
      <w:numFmt w:val="bullet"/>
      <w:lvlText w:val="o"/>
      <w:lvlJc w:val="left"/>
      <w:pPr>
        <w:tabs>
          <w:tab w:val="num" w:pos="3600"/>
        </w:tabs>
        <w:ind w:left="3600" w:hanging="360"/>
      </w:pPr>
      <w:rPr>
        <w:rFonts w:ascii="Courier New" w:hAnsi="Courier New" w:hint="default"/>
      </w:rPr>
    </w:lvl>
    <w:lvl w:ilvl="5" w:tplc="050C00B2" w:tentative="1">
      <w:start w:val="1"/>
      <w:numFmt w:val="bullet"/>
      <w:lvlText w:val=""/>
      <w:lvlJc w:val="left"/>
      <w:pPr>
        <w:tabs>
          <w:tab w:val="num" w:pos="4320"/>
        </w:tabs>
        <w:ind w:left="4320" w:hanging="360"/>
      </w:pPr>
      <w:rPr>
        <w:rFonts w:ascii="Wingdings" w:hAnsi="Wingdings" w:hint="default"/>
      </w:rPr>
    </w:lvl>
    <w:lvl w:ilvl="6" w:tplc="0CC06D5E" w:tentative="1">
      <w:start w:val="1"/>
      <w:numFmt w:val="bullet"/>
      <w:lvlText w:val=""/>
      <w:lvlJc w:val="left"/>
      <w:pPr>
        <w:tabs>
          <w:tab w:val="num" w:pos="5040"/>
        </w:tabs>
        <w:ind w:left="5040" w:hanging="360"/>
      </w:pPr>
      <w:rPr>
        <w:rFonts w:ascii="Symbol" w:hAnsi="Symbol" w:hint="default"/>
      </w:rPr>
    </w:lvl>
    <w:lvl w:ilvl="7" w:tplc="2FA66970" w:tentative="1">
      <w:start w:val="1"/>
      <w:numFmt w:val="bullet"/>
      <w:lvlText w:val="o"/>
      <w:lvlJc w:val="left"/>
      <w:pPr>
        <w:tabs>
          <w:tab w:val="num" w:pos="5760"/>
        </w:tabs>
        <w:ind w:left="5760" w:hanging="360"/>
      </w:pPr>
      <w:rPr>
        <w:rFonts w:ascii="Courier New" w:hAnsi="Courier New" w:hint="default"/>
      </w:rPr>
    </w:lvl>
    <w:lvl w:ilvl="8" w:tplc="7A5C8D92"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3031CA5"/>
    <w:multiLevelType w:val="hybridMultilevel"/>
    <w:tmpl w:val="448070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7B9900F0"/>
    <w:multiLevelType w:val="hybridMultilevel"/>
    <w:tmpl w:val="611E29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314995937">
    <w:abstractNumId w:val="11"/>
  </w:num>
  <w:num w:numId="2" w16cid:durableId="1839540134">
    <w:abstractNumId w:val="1"/>
  </w:num>
  <w:num w:numId="3" w16cid:durableId="1109350022">
    <w:abstractNumId w:val="0"/>
  </w:num>
  <w:num w:numId="4" w16cid:durableId="1483304559">
    <w:abstractNumId w:val="6"/>
  </w:num>
  <w:num w:numId="5" w16cid:durableId="910700933">
    <w:abstractNumId w:val="8"/>
  </w:num>
  <w:num w:numId="6" w16cid:durableId="1525048467">
    <w:abstractNumId w:val="10"/>
  </w:num>
  <w:num w:numId="7" w16cid:durableId="1917202746">
    <w:abstractNumId w:val="3"/>
  </w:num>
  <w:num w:numId="8" w16cid:durableId="447510646">
    <w:abstractNumId w:val="5"/>
  </w:num>
  <w:num w:numId="9" w16cid:durableId="1340500769">
    <w:abstractNumId w:val="2"/>
  </w:num>
  <w:num w:numId="10" w16cid:durableId="1926725522">
    <w:abstractNumId w:val="7"/>
  </w:num>
  <w:num w:numId="11" w16cid:durableId="1807240171">
    <w:abstractNumId w:val="4"/>
  </w:num>
  <w:num w:numId="12" w16cid:durableId="29769788">
    <w:abstractNumId w:val="13"/>
  </w:num>
  <w:num w:numId="13" w16cid:durableId="357397059">
    <w:abstractNumId w:val="12"/>
  </w:num>
  <w:num w:numId="14" w16cid:durableId="123057980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embedTrueType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24B"/>
    <w:rsid w:val="00000A03"/>
    <w:rsid w:val="00000B0B"/>
    <w:rsid w:val="000022D1"/>
    <w:rsid w:val="00003B4F"/>
    <w:rsid w:val="0000554C"/>
    <w:rsid w:val="00006827"/>
    <w:rsid w:val="00006F8A"/>
    <w:rsid w:val="00014CAB"/>
    <w:rsid w:val="00014D9C"/>
    <w:rsid w:val="00014F01"/>
    <w:rsid w:val="000245D0"/>
    <w:rsid w:val="00024F20"/>
    <w:rsid w:val="00025E01"/>
    <w:rsid w:val="00032873"/>
    <w:rsid w:val="00041F1C"/>
    <w:rsid w:val="000451A1"/>
    <w:rsid w:val="00045365"/>
    <w:rsid w:val="00047728"/>
    <w:rsid w:val="000525A9"/>
    <w:rsid w:val="00053B5E"/>
    <w:rsid w:val="0005643E"/>
    <w:rsid w:val="00056E1E"/>
    <w:rsid w:val="00057280"/>
    <w:rsid w:val="00061FC7"/>
    <w:rsid w:val="00063AC9"/>
    <w:rsid w:val="00064B2B"/>
    <w:rsid w:val="00065C24"/>
    <w:rsid w:val="00070FB4"/>
    <w:rsid w:val="00072738"/>
    <w:rsid w:val="00073791"/>
    <w:rsid w:val="000744AE"/>
    <w:rsid w:val="00074B44"/>
    <w:rsid w:val="000762FE"/>
    <w:rsid w:val="00076E76"/>
    <w:rsid w:val="000802D7"/>
    <w:rsid w:val="000807A9"/>
    <w:rsid w:val="000820F7"/>
    <w:rsid w:val="000828FE"/>
    <w:rsid w:val="00085BFB"/>
    <w:rsid w:val="000866D5"/>
    <w:rsid w:val="000871CC"/>
    <w:rsid w:val="00092BAF"/>
    <w:rsid w:val="00093183"/>
    <w:rsid w:val="00094201"/>
    <w:rsid w:val="00095369"/>
    <w:rsid w:val="000957D3"/>
    <w:rsid w:val="000979E7"/>
    <w:rsid w:val="00097D36"/>
    <w:rsid w:val="000A1113"/>
    <w:rsid w:val="000A6824"/>
    <w:rsid w:val="000B4935"/>
    <w:rsid w:val="000B6D23"/>
    <w:rsid w:val="000C3510"/>
    <w:rsid w:val="000C40D8"/>
    <w:rsid w:val="000C5AD3"/>
    <w:rsid w:val="000D1F6A"/>
    <w:rsid w:val="000E0334"/>
    <w:rsid w:val="000E20E4"/>
    <w:rsid w:val="000E3784"/>
    <w:rsid w:val="000E3802"/>
    <w:rsid w:val="000E4210"/>
    <w:rsid w:val="000F071D"/>
    <w:rsid w:val="000F38D5"/>
    <w:rsid w:val="000F7326"/>
    <w:rsid w:val="000F797D"/>
    <w:rsid w:val="00102656"/>
    <w:rsid w:val="001078AF"/>
    <w:rsid w:val="00110002"/>
    <w:rsid w:val="00110AA6"/>
    <w:rsid w:val="001124AE"/>
    <w:rsid w:val="00113265"/>
    <w:rsid w:val="00121FB8"/>
    <w:rsid w:val="00125CDB"/>
    <w:rsid w:val="001338AD"/>
    <w:rsid w:val="0013582D"/>
    <w:rsid w:val="001417EB"/>
    <w:rsid w:val="00144DDB"/>
    <w:rsid w:val="00152ECA"/>
    <w:rsid w:val="00155744"/>
    <w:rsid w:val="00155931"/>
    <w:rsid w:val="00156053"/>
    <w:rsid w:val="0015637C"/>
    <w:rsid w:val="0015638A"/>
    <w:rsid w:val="0015664F"/>
    <w:rsid w:val="00160140"/>
    <w:rsid w:val="0016027C"/>
    <w:rsid w:val="001619FB"/>
    <w:rsid w:val="0016248C"/>
    <w:rsid w:val="001625B8"/>
    <w:rsid w:val="00171690"/>
    <w:rsid w:val="00175C89"/>
    <w:rsid w:val="00175F5C"/>
    <w:rsid w:val="00181576"/>
    <w:rsid w:val="00181AE4"/>
    <w:rsid w:val="00182C2E"/>
    <w:rsid w:val="001831CA"/>
    <w:rsid w:val="00184757"/>
    <w:rsid w:val="0018532E"/>
    <w:rsid w:val="00186F1D"/>
    <w:rsid w:val="00187173"/>
    <w:rsid w:val="001912FC"/>
    <w:rsid w:val="00191ADE"/>
    <w:rsid w:val="0019210C"/>
    <w:rsid w:val="0019278E"/>
    <w:rsid w:val="00193999"/>
    <w:rsid w:val="001A1283"/>
    <w:rsid w:val="001A1315"/>
    <w:rsid w:val="001A28C5"/>
    <w:rsid w:val="001A6843"/>
    <w:rsid w:val="001A6B9C"/>
    <w:rsid w:val="001B216C"/>
    <w:rsid w:val="001B29B8"/>
    <w:rsid w:val="001B2DB1"/>
    <w:rsid w:val="001B7E29"/>
    <w:rsid w:val="001C12CD"/>
    <w:rsid w:val="001C1A6C"/>
    <w:rsid w:val="001C323B"/>
    <w:rsid w:val="001C3791"/>
    <w:rsid w:val="001D1CAC"/>
    <w:rsid w:val="001D2DD6"/>
    <w:rsid w:val="001D6037"/>
    <w:rsid w:val="001D6260"/>
    <w:rsid w:val="001D6B45"/>
    <w:rsid w:val="001E33A3"/>
    <w:rsid w:val="001E5CC4"/>
    <w:rsid w:val="001E5E71"/>
    <w:rsid w:val="001E6178"/>
    <w:rsid w:val="001E6BD0"/>
    <w:rsid w:val="001E7CE8"/>
    <w:rsid w:val="001F1870"/>
    <w:rsid w:val="001F2546"/>
    <w:rsid w:val="001F3BC0"/>
    <w:rsid w:val="001F4583"/>
    <w:rsid w:val="001F4988"/>
    <w:rsid w:val="001F698F"/>
    <w:rsid w:val="001F7DF8"/>
    <w:rsid w:val="00200F3A"/>
    <w:rsid w:val="002055A0"/>
    <w:rsid w:val="00205636"/>
    <w:rsid w:val="00212EFA"/>
    <w:rsid w:val="00213590"/>
    <w:rsid w:val="00214BEB"/>
    <w:rsid w:val="002155A8"/>
    <w:rsid w:val="00217FB8"/>
    <w:rsid w:val="002204C8"/>
    <w:rsid w:val="00220EDF"/>
    <w:rsid w:val="00226521"/>
    <w:rsid w:val="00227D94"/>
    <w:rsid w:val="00234660"/>
    <w:rsid w:val="00234897"/>
    <w:rsid w:val="00235DDC"/>
    <w:rsid w:val="002365AF"/>
    <w:rsid w:val="00236852"/>
    <w:rsid w:val="0023789C"/>
    <w:rsid w:val="00240A65"/>
    <w:rsid w:val="00243D48"/>
    <w:rsid w:val="002445A9"/>
    <w:rsid w:val="00244DBB"/>
    <w:rsid w:val="00247444"/>
    <w:rsid w:val="002509A0"/>
    <w:rsid w:val="0025216F"/>
    <w:rsid w:val="00260D54"/>
    <w:rsid w:val="00260EF4"/>
    <w:rsid w:val="0026113C"/>
    <w:rsid w:val="00262BD7"/>
    <w:rsid w:val="00265ABF"/>
    <w:rsid w:val="00266203"/>
    <w:rsid w:val="00267BF0"/>
    <w:rsid w:val="00274160"/>
    <w:rsid w:val="002761AC"/>
    <w:rsid w:val="00277064"/>
    <w:rsid w:val="0027795B"/>
    <w:rsid w:val="00281111"/>
    <w:rsid w:val="00281FC9"/>
    <w:rsid w:val="00282CFA"/>
    <w:rsid w:val="00284811"/>
    <w:rsid w:val="002917B2"/>
    <w:rsid w:val="00293740"/>
    <w:rsid w:val="002A164F"/>
    <w:rsid w:val="002A19CF"/>
    <w:rsid w:val="002A6841"/>
    <w:rsid w:val="002B0B4F"/>
    <w:rsid w:val="002B4A5C"/>
    <w:rsid w:val="002B67A0"/>
    <w:rsid w:val="002B6EEA"/>
    <w:rsid w:val="002C0B17"/>
    <w:rsid w:val="002C2A08"/>
    <w:rsid w:val="002D2C36"/>
    <w:rsid w:val="002D5F8E"/>
    <w:rsid w:val="002D734A"/>
    <w:rsid w:val="002D778D"/>
    <w:rsid w:val="002E29BF"/>
    <w:rsid w:val="002E6073"/>
    <w:rsid w:val="002F01F6"/>
    <w:rsid w:val="002F098C"/>
    <w:rsid w:val="002F601C"/>
    <w:rsid w:val="00302AE0"/>
    <w:rsid w:val="00305D97"/>
    <w:rsid w:val="003063B7"/>
    <w:rsid w:val="003075F1"/>
    <w:rsid w:val="0031107D"/>
    <w:rsid w:val="003132DC"/>
    <w:rsid w:val="003134D6"/>
    <w:rsid w:val="00313C0A"/>
    <w:rsid w:val="0031460C"/>
    <w:rsid w:val="0031746C"/>
    <w:rsid w:val="00326602"/>
    <w:rsid w:val="00330A7E"/>
    <w:rsid w:val="003317C4"/>
    <w:rsid w:val="0033485B"/>
    <w:rsid w:val="003359B7"/>
    <w:rsid w:val="0033704A"/>
    <w:rsid w:val="0033724B"/>
    <w:rsid w:val="003410AE"/>
    <w:rsid w:val="003429E4"/>
    <w:rsid w:val="0034517D"/>
    <w:rsid w:val="0035304B"/>
    <w:rsid w:val="00353581"/>
    <w:rsid w:val="0035443F"/>
    <w:rsid w:val="00356603"/>
    <w:rsid w:val="003573F3"/>
    <w:rsid w:val="00364190"/>
    <w:rsid w:val="00366669"/>
    <w:rsid w:val="003670A9"/>
    <w:rsid w:val="003713BD"/>
    <w:rsid w:val="00377A82"/>
    <w:rsid w:val="00380FF2"/>
    <w:rsid w:val="003830FB"/>
    <w:rsid w:val="003865D2"/>
    <w:rsid w:val="00386AE6"/>
    <w:rsid w:val="003901BC"/>
    <w:rsid w:val="00391C7B"/>
    <w:rsid w:val="00392010"/>
    <w:rsid w:val="00395EF7"/>
    <w:rsid w:val="00397372"/>
    <w:rsid w:val="003A3CB7"/>
    <w:rsid w:val="003A56D4"/>
    <w:rsid w:val="003A70DD"/>
    <w:rsid w:val="003B1064"/>
    <w:rsid w:val="003B124E"/>
    <w:rsid w:val="003B184D"/>
    <w:rsid w:val="003B5D77"/>
    <w:rsid w:val="003C171B"/>
    <w:rsid w:val="003C2C13"/>
    <w:rsid w:val="003C402B"/>
    <w:rsid w:val="003D5573"/>
    <w:rsid w:val="003D74B4"/>
    <w:rsid w:val="003E05D5"/>
    <w:rsid w:val="003F0DBC"/>
    <w:rsid w:val="003F4E27"/>
    <w:rsid w:val="003F7302"/>
    <w:rsid w:val="00404B02"/>
    <w:rsid w:val="00404FB8"/>
    <w:rsid w:val="004110EE"/>
    <w:rsid w:val="004124F6"/>
    <w:rsid w:val="00414DE5"/>
    <w:rsid w:val="0041558C"/>
    <w:rsid w:val="00431F41"/>
    <w:rsid w:val="004331C3"/>
    <w:rsid w:val="00440DD8"/>
    <w:rsid w:val="00443DE4"/>
    <w:rsid w:val="0044522F"/>
    <w:rsid w:val="00446037"/>
    <w:rsid w:val="00451457"/>
    <w:rsid w:val="00454D61"/>
    <w:rsid w:val="00456583"/>
    <w:rsid w:val="004574D3"/>
    <w:rsid w:val="004620D7"/>
    <w:rsid w:val="00463416"/>
    <w:rsid w:val="0046352C"/>
    <w:rsid w:val="00463DBB"/>
    <w:rsid w:val="00464E73"/>
    <w:rsid w:val="0047013A"/>
    <w:rsid w:val="004705C3"/>
    <w:rsid w:val="0047085A"/>
    <w:rsid w:val="004716EE"/>
    <w:rsid w:val="00484B95"/>
    <w:rsid w:val="00485CFB"/>
    <w:rsid w:val="00486ADA"/>
    <w:rsid w:val="004873DF"/>
    <w:rsid w:val="00487BCD"/>
    <w:rsid w:val="00487CEF"/>
    <w:rsid w:val="004916C8"/>
    <w:rsid w:val="00491ED5"/>
    <w:rsid w:val="00492C8F"/>
    <w:rsid w:val="004942CF"/>
    <w:rsid w:val="004A03CA"/>
    <w:rsid w:val="004A069B"/>
    <w:rsid w:val="004A1D9F"/>
    <w:rsid w:val="004A1F3F"/>
    <w:rsid w:val="004A29E0"/>
    <w:rsid w:val="004A342B"/>
    <w:rsid w:val="004A46D4"/>
    <w:rsid w:val="004B0C14"/>
    <w:rsid w:val="004B108D"/>
    <w:rsid w:val="004B1770"/>
    <w:rsid w:val="004B2991"/>
    <w:rsid w:val="004B2D75"/>
    <w:rsid w:val="004B3E55"/>
    <w:rsid w:val="004B4260"/>
    <w:rsid w:val="004B4CCB"/>
    <w:rsid w:val="004C0E3E"/>
    <w:rsid w:val="004C1B40"/>
    <w:rsid w:val="004C3E24"/>
    <w:rsid w:val="004C40EA"/>
    <w:rsid w:val="004C5CF5"/>
    <w:rsid w:val="004D048C"/>
    <w:rsid w:val="004E227F"/>
    <w:rsid w:val="004F3735"/>
    <w:rsid w:val="004F4685"/>
    <w:rsid w:val="004F50BF"/>
    <w:rsid w:val="004F6D08"/>
    <w:rsid w:val="0050349D"/>
    <w:rsid w:val="005075E8"/>
    <w:rsid w:val="005112B3"/>
    <w:rsid w:val="005128FC"/>
    <w:rsid w:val="00523DEE"/>
    <w:rsid w:val="005244EE"/>
    <w:rsid w:val="00524D7A"/>
    <w:rsid w:val="00524EB7"/>
    <w:rsid w:val="005328EA"/>
    <w:rsid w:val="00536D51"/>
    <w:rsid w:val="00537398"/>
    <w:rsid w:val="00544759"/>
    <w:rsid w:val="00554378"/>
    <w:rsid w:val="00556773"/>
    <w:rsid w:val="00563F69"/>
    <w:rsid w:val="00565B20"/>
    <w:rsid w:val="00565D31"/>
    <w:rsid w:val="0056677F"/>
    <w:rsid w:val="0057138E"/>
    <w:rsid w:val="0057459D"/>
    <w:rsid w:val="00574747"/>
    <w:rsid w:val="00575382"/>
    <w:rsid w:val="005770F9"/>
    <w:rsid w:val="00581F9E"/>
    <w:rsid w:val="005824E7"/>
    <w:rsid w:val="00582A90"/>
    <w:rsid w:val="00582E72"/>
    <w:rsid w:val="00583E17"/>
    <w:rsid w:val="00584AC0"/>
    <w:rsid w:val="005855FB"/>
    <w:rsid w:val="00585E98"/>
    <w:rsid w:val="005865DC"/>
    <w:rsid w:val="0059197E"/>
    <w:rsid w:val="0059741A"/>
    <w:rsid w:val="005A2A87"/>
    <w:rsid w:val="005A4591"/>
    <w:rsid w:val="005B0195"/>
    <w:rsid w:val="005B06E7"/>
    <w:rsid w:val="005B3BFB"/>
    <w:rsid w:val="005B4068"/>
    <w:rsid w:val="005B429A"/>
    <w:rsid w:val="005B7B7E"/>
    <w:rsid w:val="005C1344"/>
    <w:rsid w:val="005C1570"/>
    <w:rsid w:val="005C4F1D"/>
    <w:rsid w:val="005D304F"/>
    <w:rsid w:val="005E1905"/>
    <w:rsid w:val="005E1AAE"/>
    <w:rsid w:val="005E1C24"/>
    <w:rsid w:val="005E46FC"/>
    <w:rsid w:val="005E5E3F"/>
    <w:rsid w:val="005E5F25"/>
    <w:rsid w:val="005E6085"/>
    <w:rsid w:val="005E7C8D"/>
    <w:rsid w:val="005F12C4"/>
    <w:rsid w:val="005F1E03"/>
    <w:rsid w:val="005F3909"/>
    <w:rsid w:val="005F50B8"/>
    <w:rsid w:val="005F50CF"/>
    <w:rsid w:val="005F5DEE"/>
    <w:rsid w:val="005F77A9"/>
    <w:rsid w:val="005F7DAA"/>
    <w:rsid w:val="00600D32"/>
    <w:rsid w:val="00601332"/>
    <w:rsid w:val="006020AD"/>
    <w:rsid w:val="006024CB"/>
    <w:rsid w:val="00602503"/>
    <w:rsid w:val="00603031"/>
    <w:rsid w:val="00603BCD"/>
    <w:rsid w:val="006101EE"/>
    <w:rsid w:val="00611816"/>
    <w:rsid w:val="0061283D"/>
    <w:rsid w:val="00614BCE"/>
    <w:rsid w:val="00614DC6"/>
    <w:rsid w:val="00615282"/>
    <w:rsid w:val="00616706"/>
    <w:rsid w:val="0062023A"/>
    <w:rsid w:val="00623AF1"/>
    <w:rsid w:val="0062675A"/>
    <w:rsid w:val="00626F0D"/>
    <w:rsid w:val="00632009"/>
    <w:rsid w:val="00635B84"/>
    <w:rsid w:val="00635D04"/>
    <w:rsid w:val="00640E09"/>
    <w:rsid w:val="00641D36"/>
    <w:rsid w:val="00642BC6"/>
    <w:rsid w:val="006441C8"/>
    <w:rsid w:val="00644865"/>
    <w:rsid w:val="006453A4"/>
    <w:rsid w:val="006479B2"/>
    <w:rsid w:val="00647BD8"/>
    <w:rsid w:val="0065425A"/>
    <w:rsid w:val="00655031"/>
    <w:rsid w:val="00656006"/>
    <w:rsid w:val="0066233A"/>
    <w:rsid w:val="00662B82"/>
    <w:rsid w:val="00663784"/>
    <w:rsid w:val="00664376"/>
    <w:rsid w:val="006666CE"/>
    <w:rsid w:val="0066704A"/>
    <w:rsid w:val="00670CE1"/>
    <w:rsid w:val="006739AF"/>
    <w:rsid w:val="006744BD"/>
    <w:rsid w:val="00682A7B"/>
    <w:rsid w:val="00683EF6"/>
    <w:rsid w:val="00684BA4"/>
    <w:rsid w:val="00686F52"/>
    <w:rsid w:val="0068712D"/>
    <w:rsid w:val="00687DB2"/>
    <w:rsid w:val="00693262"/>
    <w:rsid w:val="006952D4"/>
    <w:rsid w:val="0069587D"/>
    <w:rsid w:val="006A333E"/>
    <w:rsid w:val="006A38F2"/>
    <w:rsid w:val="006A4480"/>
    <w:rsid w:val="006A48BF"/>
    <w:rsid w:val="006A4BEC"/>
    <w:rsid w:val="006A5DC7"/>
    <w:rsid w:val="006C1D44"/>
    <w:rsid w:val="006C2122"/>
    <w:rsid w:val="006C60D5"/>
    <w:rsid w:val="006D26BF"/>
    <w:rsid w:val="006D28FE"/>
    <w:rsid w:val="006D6221"/>
    <w:rsid w:val="006D6F04"/>
    <w:rsid w:val="006E13C9"/>
    <w:rsid w:val="006E14A5"/>
    <w:rsid w:val="006E302E"/>
    <w:rsid w:val="006E36C8"/>
    <w:rsid w:val="006E6346"/>
    <w:rsid w:val="006E6A27"/>
    <w:rsid w:val="006E703D"/>
    <w:rsid w:val="006F2061"/>
    <w:rsid w:val="006F2355"/>
    <w:rsid w:val="006F6AF5"/>
    <w:rsid w:val="006F7D79"/>
    <w:rsid w:val="006F7FF5"/>
    <w:rsid w:val="0070269A"/>
    <w:rsid w:val="0070611B"/>
    <w:rsid w:val="007066FC"/>
    <w:rsid w:val="00706FC5"/>
    <w:rsid w:val="0071018D"/>
    <w:rsid w:val="0071019F"/>
    <w:rsid w:val="00710B78"/>
    <w:rsid w:val="00711AD8"/>
    <w:rsid w:val="00713D3F"/>
    <w:rsid w:val="007144C2"/>
    <w:rsid w:val="00723DF2"/>
    <w:rsid w:val="00730852"/>
    <w:rsid w:val="0073379B"/>
    <w:rsid w:val="00733B73"/>
    <w:rsid w:val="007378AB"/>
    <w:rsid w:val="007476E3"/>
    <w:rsid w:val="007505F5"/>
    <w:rsid w:val="00753185"/>
    <w:rsid w:val="00754022"/>
    <w:rsid w:val="00755BD4"/>
    <w:rsid w:val="00756147"/>
    <w:rsid w:val="007567DA"/>
    <w:rsid w:val="0076648F"/>
    <w:rsid w:val="007700C7"/>
    <w:rsid w:val="0077255B"/>
    <w:rsid w:val="00772ECC"/>
    <w:rsid w:val="00774885"/>
    <w:rsid w:val="00780582"/>
    <w:rsid w:val="00783BB9"/>
    <w:rsid w:val="007841A9"/>
    <w:rsid w:val="00786B4D"/>
    <w:rsid w:val="00791CB0"/>
    <w:rsid w:val="00793687"/>
    <w:rsid w:val="00795C44"/>
    <w:rsid w:val="007A079E"/>
    <w:rsid w:val="007A1870"/>
    <w:rsid w:val="007A1E28"/>
    <w:rsid w:val="007A2250"/>
    <w:rsid w:val="007A582E"/>
    <w:rsid w:val="007A7066"/>
    <w:rsid w:val="007B059E"/>
    <w:rsid w:val="007B2139"/>
    <w:rsid w:val="007B38D4"/>
    <w:rsid w:val="007B5518"/>
    <w:rsid w:val="007C0608"/>
    <w:rsid w:val="007C1EEE"/>
    <w:rsid w:val="007C5550"/>
    <w:rsid w:val="007D7D7B"/>
    <w:rsid w:val="007E09E1"/>
    <w:rsid w:val="007E10BB"/>
    <w:rsid w:val="007E405E"/>
    <w:rsid w:val="007E4E8E"/>
    <w:rsid w:val="007F0033"/>
    <w:rsid w:val="007F1555"/>
    <w:rsid w:val="007F183C"/>
    <w:rsid w:val="007F33DE"/>
    <w:rsid w:val="007F3DCC"/>
    <w:rsid w:val="007F533B"/>
    <w:rsid w:val="007F610E"/>
    <w:rsid w:val="007F6593"/>
    <w:rsid w:val="0080124F"/>
    <w:rsid w:val="00801518"/>
    <w:rsid w:val="00801591"/>
    <w:rsid w:val="00804FB4"/>
    <w:rsid w:val="00807FEE"/>
    <w:rsid w:val="008158EF"/>
    <w:rsid w:val="00820036"/>
    <w:rsid w:val="008212CE"/>
    <w:rsid w:val="008220B1"/>
    <w:rsid w:val="00822D79"/>
    <w:rsid w:val="00823886"/>
    <w:rsid w:val="00824523"/>
    <w:rsid w:val="00830F70"/>
    <w:rsid w:val="008315CE"/>
    <w:rsid w:val="00833F0E"/>
    <w:rsid w:val="00834B17"/>
    <w:rsid w:val="0083575E"/>
    <w:rsid w:val="008373A5"/>
    <w:rsid w:val="00840CC1"/>
    <w:rsid w:val="00844333"/>
    <w:rsid w:val="00846EDD"/>
    <w:rsid w:val="00850905"/>
    <w:rsid w:val="008546F3"/>
    <w:rsid w:val="00856641"/>
    <w:rsid w:val="00866126"/>
    <w:rsid w:val="00866349"/>
    <w:rsid w:val="008666F4"/>
    <w:rsid w:val="008722A1"/>
    <w:rsid w:val="008751C1"/>
    <w:rsid w:val="00877593"/>
    <w:rsid w:val="00877C82"/>
    <w:rsid w:val="0088023D"/>
    <w:rsid w:val="008804BD"/>
    <w:rsid w:val="008815EB"/>
    <w:rsid w:val="00882B13"/>
    <w:rsid w:val="0088643A"/>
    <w:rsid w:val="00890F96"/>
    <w:rsid w:val="00892A52"/>
    <w:rsid w:val="00897046"/>
    <w:rsid w:val="008A3AB4"/>
    <w:rsid w:val="008A78EC"/>
    <w:rsid w:val="008A7B18"/>
    <w:rsid w:val="008B1083"/>
    <w:rsid w:val="008B157D"/>
    <w:rsid w:val="008B42D6"/>
    <w:rsid w:val="008B5C80"/>
    <w:rsid w:val="008C4613"/>
    <w:rsid w:val="008D1D4A"/>
    <w:rsid w:val="008D34EB"/>
    <w:rsid w:val="008D4B4B"/>
    <w:rsid w:val="008E0408"/>
    <w:rsid w:val="008E1AF8"/>
    <w:rsid w:val="008E219D"/>
    <w:rsid w:val="008E2934"/>
    <w:rsid w:val="008E31E1"/>
    <w:rsid w:val="008E5A23"/>
    <w:rsid w:val="008E6604"/>
    <w:rsid w:val="008E79ED"/>
    <w:rsid w:val="008F1808"/>
    <w:rsid w:val="008F2711"/>
    <w:rsid w:val="008F39A1"/>
    <w:rsid w:val="008F53CB"/>
    <w:rsid w:val="00901354"/>
    <w:rsid w:val="00903D67"/>
    <w:rsid w:val="00907452"/>
    <w:rsid w:val="0090786D"/>
    <w:rsid w:val="00912589"/>
    <w:rsid w:val="00912828"/>
    <w:rsid w:val="009133FA"/>
    <w:rsid w:val="00914A1E"/>
    <w:rsid w:val="00916F64"/>
    <w:rsid w:val="00921871"/>
    <w:rsid w:val="00922633"/>
    <w:rsid w:val="009259AA"/>
    <w:rsid w:val="00925ED6"/>
    <w:rsid w:val="009264A3"/>
    <w:rsid w:val="00926F7A"/>
    <w:rsid w:val="00930355"/>
    <w:rsid w:val="00930A85"/>
    <w:rsid w:val="0093388F"/>
    <w:rsid w:val="00935113"/>
    <w:rsid w:val="00935A5A"/>
    <w:rsid w:val="0094354A"/>
    <w:rsid w:val="0094431D"/>
    <w:rsid w:val="00947FA4"/>
    <w:rsid w:val="009532EB"/>
    <w:rsid w:val="00960CF6"/>
    <w:rsid w:val="00960ED2"/>
    <w:rsid w:val="00961EFC"/>
    <w:rsid w:val="00961F9C"/>
    <w:rsid w:val="00962FB5"/>
    <w:rsid w:val="00966456"/>
    <w:rsid w:val="00971311"/>
    <w:rsid w:val="00976C8C"/>
    <w:rsid w:val="00977BFE"/>
    <w:rsid w:val="00977E79"/>
    <w:rsid w:val="00982331"/>
    <w:rsid w:val="00986D3D"/>
    <w:rsid w:val="00987A01"/>
    <w:rsid w:val="00992E4E"/>
    <w:rsid w:val="009934DF"/>
    <w:rsid w:val="009952DB"/>
    <w:rsid w:val="00996BC0"/>
    <w:rsid w:val="009A468E"/>
    <w:rsid w:val="009A76C3"/>
    <w:rsid w:val="009B41D2"/>
    <w:rsid w:val="009B4408"/>
    <w:rsid w:val="009B52FC"/>
    <w:rsid w:val="009B569F"/>
    <w:rsid w:val="009C104B"/>
    <w:rsid w:val="009C1127"/>
    <w:rsid w:val="009C3518"/>
    <w:rsid w:val="009C554E"/>
    <w:rsid w:val="009C6C33"/>
    <w:rsid w:val="009D1600"/>
    <w:rsid w:val="009D3D15"/>
    <w:rsid w:val="009D5E40"/>
    <w:rsid w:val="009D6476"/>
    <w:rsid w:val="009D64CE"/>
    <w:rsid w:val="009F1322"/>
    <w:rsid w:val="009F1B17"/>
    <w:rsid w:val="009F41F5"/>
    <w:rsid w:val="009F5B09"/>
    <w:rsid w:val="009F772B"/>
    <w:rsid w:val="00A009E9"/>
    <w:rsid w:val="00A01045"/>
    <w:rsid w:val="00A11790"/>
    <w:rsid w:val="00A2077A"/>
    <w:rsid w:val="00A20DC6"/>
    <w:rsid w:val="00A261DD"/>
    <w:rsid w:val="00A33D26"/>
    <w:rsid w:val="00A3462A"/>
    <w:rsid w:val="00A34D88"/>
    <w:rsid w:val="00A37848"/>
    <w:rsid w:val="00A42515"/>
    <w:rsid w:val="00A439F2"/>
    <w:rsid w:val="00A45ACA"/>
    <w:rsid w:val="00A50DD9"/>
    <w:rsid w:val="00A5223E"/>
    <w:rsid w:val="00A57A02"/>
    <w:rsid w:val="00A60949"/>
    <w:rsid w:val="00A60AA0"/>
    <w:rsid w:val="00A60C8C"/>
    <w:rsid w:val="00A62A9B"/>
    <w:rsid w:val="00A6436F"/>
    <w:rsid w:val="00A6584A"/>
    <w:rsid w:val="00A6589D"/>
    <w:rsid w:val="00A659F2"/>
    <w:rsid w:val="00A66B8A"/>
    <w:rsid w:val="00A70245"/>
    <w:rsid w:val="00A7074F"/>
    <w:rsid w:val="00A73025"/>
    <w:rsid w:val="00A7657E"/>
    <w:rsid w:val="00A76C36"/>
    <w:rsid w:val="00A77E48"/>
    <w:rsid w:val="00A816B0"/>
    <w:rsid w:val="00A825DA"/>
    <w:rsid w:val="00A82E37"/>
    <w:rsid w:val="00A8433C"/>
    <w:rsid w:val="00A84F8D"/>
    <w:rsid w:val="00A871E4"/>
    <w:rsid w:val="00A90766"/>
    <w:rsid w:val="00A92CBE"/>
    <w:rsid w:val="00AA0C72"/>
    <w:rsid w:val="00AA166E"/>
    <w:rsid w:val="00AA59AB"/>
    <w:rsid w:val="00AB10EE"/>
    <w:rsid w:val="00AB776B"/>
    <w:rsid w:val="00AC15D7"/>
    <w:rsid w:val="00AC1E58"/>
    <w:rsid w:val="00AC2552"/>
    <w:rsid w:val="00AC264F"/>
    <w:rsid w:val="00AC2D50"/>
    <w:rsid w:val="00AC39C1"/>
    <w:rsid w:val="00AC497D"/>
    <w:rsid w:val="00AD75A3"/>
    <w:rsid w:val="00AD79C7"/>
    <w:rsid w:val="00AE0C65"/>
    <w:rsid w:val="00AE3488"/>
    <w:rsid w:val="00AE5450"/>
    <w:rsid w:val="00AE62E8"/>
    <w:rsid w:val="00AF3A1E"/>
    <w:rsid w:val="00AF5A96"/>
    <w:rsid w:val="00AF793F"/>
    <w:rsid w:val="00B020BB"/>
    <w:rsid w:val="00B05D30"/>
    <w:rsid w:val="00B06E79"/>
    <w:rsid w:val="00B11246"/>
    <w:rsid w:val="00B1394A"/>
    <w:rsid w:val="00B14D6E"/>
    <w:rsid w:val="00B21876"/>
    <w:rsid w:val="00B22DEE"/>
    <w:rsid w:val="00B269AF"/>
    <w:rsid w:val="00B319EC"/>
    <w:rsid w:val="00B31CEE"/>
    <w:rsid w:val="00B43F80"/>
    <w:rsid w:val="00B50B68"/>
    <w:rsid w:val="00B51B81"/>
    <w:rsid w:val="00B51BBC"/>
    <w:rsid w:val="00B51F11"/>
    <w:rsid w:val="00B53623"/>
    <w:rsid w:val="00B5732A"/>
    <w:rsid w:val="00B57B55"/>
    <w:rsid w:val="00B62BD7"/>
    <w:rsid w:val="00B633B5"/>
    <w:rsid w:val="00B63A47"/>
    <w:rsid w:val="00B65F16"/>
    <w:rsid w:val="00B716E7"/>
    <w:rsid w:val="00B725E8"/>
    <w:rsid w:val="00B72DE8"/>
    <w:rsid w:val="00B75E58"/>
    <w:rsid w:val="00B811A1"/>
    <w:rsid w:val="00B83D52"/>
    <w:rsid w:val="00B875A7"/>
    <w:rsid w:val="00B90F59"/>
    <w:rsid w:val="00B91805"/>
    <w:rsid w:val="00B97068"/>
    <w:rsid w:val="00BA38D3"/>
    <w:rsid w:val="00BA5EE4"/>
    <w:rsid w:val="00BA67D7"/>
    <w:rsid w:val="00BA74C6"/>
    <w:rsid w:val="00BA793E"/>
    <w:rsid w:val="00BB3CB0"/>
    <w:rsid w:val="00BB40C3"/>
    <w:rsid w:val="00BB51BD"/>
    <w:rsid w:val="00BC0354"/>
    <w:rsid w:val="00BC04B6"/>
    <w:rsid w:val="00BC2A39"/>
    <w:rsid w:val="00BC51CC"/>
    <w:rsid w:val="00BC686C"/>
    <w:rsid w:val="00BC7CB8"/>
    <w:rsid w:val="00BD1247"/>
    <w:rsid w:val="00BD3151"/>
    <w:rsid w:val="00BD6C64"/>
    <w:rsid w:val="00BE08AC"/>
    <w:rsid w:val="00BE5797"/>
    <w:rsid w:val="00BF3519"/>
    <w:rsid w:val="00BF37A7"/>
    <w:rsid w:val="00BF4C45"/>
    <w:rsid w:val="00C026B8"/>
    <w:rsid w:val="00C02EE6"/>
    <w:rsid w:val="00C03376"/>
    <w:rsid w:val="00C03C92"/>
    <w:rsid w:val="00C042AA"/>
    <w:rsid w:val="00C05222"/>
    <w:rsid w:val="00C059EF"/>
    <w:rsid w:val="00C12092"/>
    <w:rsid w:val="00C13B80"/>
    <w:rsid w:val="00C16884"/>
    <w:rsid w:val="00C207A9"/>
    <w:rsid w:val="00C20B11"/>
    <w:rsid w:val="00C22C72"/>
    <w:rsid w:val="00C24238"/>
    <w:rsid w:val="00C26521"/>
    <w:rsid w:val="00C27C50"/>
    <w:rsid w:val="00C34EC4"/>
    <w:rsid w:val="00C468CB"/>
    <w:rsid w:val="00C52766"/>
    <w:rsid w:val="00C54922"/>
    <w:rsid w:val="00C55485"/>
    <w:rsid w:val="00C6116E"/>
    <w:rsid w:val="00C649AC"/>
    <w:rsid w:val="00C656A2"/>
    <w:rsid w:val="00C66749"/>
    <w:rsid w:val="00C67191"/>
    <w:rsid w:val="00C678D8"/>
    <w:rsid w:val="00C71623"/>
    <w:rsid w:val="00C74A3B"/>
    <w:rsid w:val="00C74D0E"/>
    <w:rsid w:val="00C7578D"/>
    <w:rsid w:val="00C77F64"/>
    <w:rsid w:val="00C80770"/>
    <w:rsid w:val="00C80A05"/>
    <w:rsid w:val="00C81296"/>
    <w:rsid w:val="00C847B1"/>
    <w:rsid w:val="00C93872"/>
    <w:rsid w:val="00C94A25"/>
    <w:rsid w:val="00CA0E15"/>
    <w:rsid w:val="00CA13A9"/>
    <w:rsid w:val="00CA2737"/>
    <w:rsid w:val="00CA48AE"/>
    <w:rsid w:val="00CB05B4"/>
    <w:rsid w:val="00CB0609"/>
    <w:rsid w:val="00CB0AA0"/>
    <w:rsid w:val="00CB58DA"/>
    <w:rsid w:val="00CB7263"/>
    <w:rsid w:val="00CB7CE9"/>
    <w:rsid w:val="00CC0C3E"/>
    <w:rsid w:val="00CD049E"/>
    <w:rsid w:val="00CD1BD6"/>
    <w:rsid w:val="00CD1D59"/>
    <w:rsid w:val="00CD2385"/>
    <w:rsid w:val="00CD5150"/>
    <w:rsid w:val="00CD54D2"/>
    <w:rsid w:val="00CD5B5F"/>
    <w:rsid w:val="00CE296C"/>
    <w:rsid w:val="00CE41C9"/>
    <w:rsid w:val="00CF18BF"/>
    <w:rsid w:val="00CF2CE3"/>
    <w:rsid w:val="00D039C3"/>
    <w:rsid w:val="00D11566"/>
    <w:rsid w:val="00D11E08"/>
    <w:rsid w:val="00D14C59"/>
    <w:rsid w:val="00D14D22"/>
    <w:rsid w:val="00D15B68"/>
    <w:rsid w:val="00D201BA"/>
    <w:rsid w:val="00D20C0B"/>
    <w:rsid w:val="00D23946"/>
    <w:rsid w:val="00D23B83"/>
    <w:rsid w:val="00D3116A"/>
    <w:rsid w:val="00D31735"/>
    <w:rsid w:val="00D32E15"/>
    <w:rsid w:val="00D33B43"/>
    <w:rsid w:val="00D3676A"/>
    <w:rsid w:val="00D40CC3"/>
    <w:rsid w:val="00D41D8B"/>
    <w:rsid w:val="00D56433"/>
    <w:rsid w:val="00D56A5F"/>
    <w:rsid w:val="00D60BAA"/>
    <w:rsid w:val="00D61D14"/>
    <w:rsid w:val="00D64852"/>
    <w:rsid w:val="00D749BE"/>
    <w:rsid w:val="00D75559"/>
    <w:rsid w:val="00D76DDC"/>
    <w:rsid w:val="00D81684"/>
    <w:rsid w:val="00D8356C"/>
    <w:rsid w:val="00D851DF"/>
    <w:rsid w:val="00D858B3"/>
    <w:rsid w:val="00D91793"/>
    <w:rsid w:val="00D92140"/>
    <w:rsid w:val="00D9266D"/>
    <w:rsid w:val="00D93907"/>
    <w:rsid w:val="00D94529"/>
    <w:rsid w:val="00DA1DEA"/>
    <w:rsid w:val="00DA7C86"/>
    <w:rsid w:val="00DB701D"/>
    <w:rsid w:val="00DC38B4"/>
    <w:rsid w:val="00DC70E1"/>
    <w:rsid w:val="00DC7506"/>
    <w:rsid w:val="00DD0D4F"/>
    <w:rsid w:val="00DD10C2"/>
    <w:rsid w:val="00DD114B"/>
    <w:rsid w:val="00DD26C6"/>
    <w:rsid w:val="00DD46A8"/>
    <w:rsid w:val="00DD6BC6"/>
    <w:rsid w:val="00DD7BF8"/>
    <w:rsid w:val="00DE147D"/>
    <w:rsid w:val="00DE6596"/>
    <w:rsid w:val="00DE6F69"/>
    <w:rsid w:val="00DE7679"/>
    <w:rsid w:val="00DF0B57"/>
    <w:rsid w:val="00DF0CEE"/>
    <w:rsid w:val="00DF0DEB"/>
    <w:rsid w:val="00DF32F1"/>
    <w:rsid w:val="00DF39F5"/>
    <w:rsid w:val="00DF42D2"/>
    <w:rsid w:val="00DF4A5E"/>
    <w:rsid w:val="00E008F1"/>
    <w:rsid w:val="00E06C33"/>
    <w:rsid w:val="00E071A0"/>
    <w:rsid w:val="00E0766E"/>
    <w:rsid w:val="00E078CB"/>
    <w:rsid w:val="00E102D3"/>
    <w:rsid w:val="00E10F1B"/>
    <w:rsid w:val="00E1139A"/>
    <w:rsid w:val="00E20130"/>
    <w:rsid w:val="00E22A4E"/>
    <w:rsid w:val="00E24F9D"/>
    <w:rsid w:val="00E27B72"/>
    <w:rsid w:val="00E32326"/>
    <w:rsid w:val="00E34ABC"/>
    <w:rsid w:val="00E354A0"/>
    <w:rsid w:val="00E421AC"/>
    <w:rsid w:val="00E4223F"/>
    <w:rsid w:val="00E45D09"/>
    <w:rsid w:val="00E461DE"/>
    <w:rsid w:val="00E518A5"/>
    <w:rsid w:val="00E54878"/>
    <w:rsid w:val="00E54EBA"/>
    <w:rsid w:val="00E55356"/>
    <w:rsid w:val="00E56DF5"/>
    <w:rsid w:val="00E615AF"/>
    <w:rsid w:val="00E62B8B"/>
    <w:rsid w:val="00E634A8"/>
    <w:rsid w:val="00E6534E"/>
    <w:rsid w:val="00E71DD3"/>
    <w:rsid w:val="00E746F3"/>
    <w:rsid w:val="00E75508"/>
    <w:rsid w:val="00E83986"/>
    <w:rsid w:val="00E92DB6"/>
    <w:rsid w:val="00E93058"/>
    <w:rsid w:val="00E93A32"/>
    <w:rsid w:val="00E96129"/>
    <w:rsid w:val="00E9773E"/>
    <w:rsid w:val="00EA01D9"/>
    <w:rsid w:val="00EA45D1"/>
    <w:rsid w:val="00EB24C7"/>
    <w:rsid w:val="00EC0533"/>
    <w:rsid w:val="00EC072A"/>
    <w:rsid w:val="00EC0AA3"/>
    <w:rsid w:val="00EC0F20"/>
    <w:rsid w:val="00EC41E4"/>
    <w:rsid w:val="00EC6B2E"/>
    <w:rsid w:val="00EC74AF"/>
    <w:rsid w:val="00EE13ED"/>
    <w:rsid w:val="00EE2FDD"/>
    <w:rsid w:val="00EE3701"/>
    <w:rsid w:val="00EE3D03"/>
    <w:rsid w:val="00EF3F89"/>
    <w:rsid w:val="00F00706"/>
    <w:rsid w:val="00F01607"/>
    <w:rsid w:val="00F048AB"/>
    <w:rsid w:val="00F050CE"/>
    <w:rsid w:val="00F05F56"/>
    <w:rsid w:val="00F078BA"/>
    <w:rsid w:val="00F1216E"/>
    <w:rsid w:val="00F125AE"/>
    <w:rsid w:val="00F1679A"/>
    <w:rsid w:val="00F22242"/>
    <w:rsid w:val="00F244B5"/>
    <w:rsid w:val="00F24B83"/>
    <w:rsid w:val="00F25D66"/>
    <w:rsid w:val="00F317CA"/>
    <w:rsid w:val="00F333BF"/>
    <w:rsid w:val="00F35791"/>
    <w:rsid w:val="00F36055"/>
    <w:rsid w:val="00F41ADC"/>
    <w:rsid w:val="00F42044"/>
    <w:rsid w:val="00F46C96"/>
    <w:rsid w:val="00F46D72"/>
    <w:rsid w:val="00F53401"/>
    <w:rsid w:val="00F55213"/>
    <w:rsid w:val="00F560F6"/>
    <w:rsid w:val="00F638D2"/>
    <w:rsid w:val="00F66730"/>
    <w:rsid w:val="00F71D6D"/>
    <w:rsid w:val="00F77370"/>
    <w:rsid w:val="00F80B8A"/>
    <w:rsid w:val="00F82484"/>
    <w:rsid w:val="00F838A3"/>
    <w:rsid w:val="00F86601"/>
    <w:rsid w:val="00F90416"/>
    <w:rsid w:val="00F91972"/>
    <w:rsid w:val="00F97EA7"/>
    <w:rsid w:val="00FA089C"/>
    <w:rsid w:val="00FA2BD2"/>
    <w:rsid w:val="00FA5C57"/>
    <w:rsid w:val="00FB0DF8"/>
    <w:rsid w:val="00FB6CF9"/>
    <w:rsid w:val="00FC0665"/>
    <w:rsid w:val="00FC3661"/>
    <w:rsid w:val="00FC5F6C"/>
    <w:rsid w:val="00FC6099"/>
    <w:rsid w:val="00FC6B3A"/>
    <w:rsid w:val="00FC7864"/>
    <w:rsid w:val="00FD1A85"/>
    <w:rsid w:val="00FD3F72"/>
    <w:rsid w:val="00FD74C8"/>
    <w:rsid w:val="00FE19D7"/>
    <w:rsid w:val="00FE5C63"/>
    <w:rsid w:val="00FE7C49"/>
    <w:rsid w:val="00FF1641"/>
    <w:rsid w:val="00FF2573"/>
    <w:rsid w:val="00FF3913"/>
    <w:rsid w:val="00FF4547"/>
    <w:rsid w:val="00FF667C"/>
    <w:rsid w:val="00FF768F"/>
    <w:rsid w:val="00FF77E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0A4CC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w:sz w:val="21"/>
        <w:szCs w:val="21"/>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3724B"/>
    <w:rPr>
      <w:rFonts w:ascii="Garamond" w:eastAsia="Times New Roman" w:hAnsi="Garamond"/>
      <w:sz w:val="24"/>
      <w:szCs w:val="20"/>
      <w:lang w:val="en-AU"/>
    </w:rPr>
  </w:style>
  <w:style w:type="paragraph" w:styleId="Heading1">
    <w:name w:val="heading 1"/>
    <w:basedOn w:val="Normal"/>
    <w:next w:val="Normal"/>
    <w:qFormat/>
    <w:pPr>
      <w:keepNext/>
      <w:tabs>
        <w:tab w:val="left" w:pos="6284"/>
      </w:tabs>
      <w:spacing w:line="240" w:lineRule="exact"/>
      <w:outlineLvl w:val="0"/>
    </w:pPr>
    <w:rPr>
      <w:b/>
      <w:sz w:val="28"/>
    </w:rPr>
  </w:style>
  <w:style w:type="paragraph" w:styleId="Heading2">
    <w:name w:val="heading 2"/>
    <w:basedOn w:val="Normal"/>
    <w:next w:val="Normal"/>
    <w:link w:val="Heading2Char"/>
    <w:uiPriority w:val="9"/>
    <w:qFormat/>
    <w:rsid w:val="00662B82"/>
    <w:pPr>
      <w:keepNext/>
      <w:tabs>
        <w:tab w:val="left" w:pos="6284"/>
      </w:tabs>
      <w:spacing w:before="100" w:after="120"/>
      <w:outlineLvl w:val="1"/>
    </w:pPr>
    <w:rPr>
      <w:rFonts w:ascii="Cambria" w:hAnsi="Cambria"/>
      <w:b/>
      <w:noProof/>
      <w:sz w:val="40"/>
      <w:szCs w:val="40"/>
    </w:rPr>
  </w:style>
  <w:style w:type="paragraph" w:styleId="Heading3">
    <w:name w:val="heading 3"/>
    <w:basedOn w:val="Normal"/>
    <w:next w:val="Normal"/>
    <w:qFormat/>
    <w:rsid w:val="00F244B5"/>
    <w:pPr>
      <w:keepNext/>
      <w:tabs>
        <w:tab w:val="left" w:pos="6284"/>
      </w:tabs>
      <w:spacing w:after="120"/>
      <w:outlineLvl w:val="2"/>
    </w:pPr>
    <w:rPr>
      <w:b/>
      <w:noProof/>
      <w:color w:val="000000"/>
      <w:sz w:val="28"/>
      <w:szCs w:val="36"/>
    </w:rPr>
  </w:style>
  <w:style w:type="paragraph" w:styleId="Heading4">
    <w:name w:val="heading 4"/>
    <w:basedOn w:val="Normal"/>
    <w:next w:val="Normal"/>
    <w:qFormat/>
    <w:rsid w:val="00BB51BD"/>
    <w:pPr>
      <w:keepNext/>
      <w:tabs>
        <w:tab w:val="left" w:pos="6284"/>
      </w:tabs>
      <w:spacing w:after="120"/>
      <w:outlineLvl w:val="3"/>
    </w:pPr>
    <w:rPr>
      <w:rFonts w:eastAsiaTheme="minorHAnsi"/>
      <w:b/>
      <w:noProof/>
      <w:color w:val="000000"/>
      <w:szCs w:val="24"/>
      <w:lang w:val="en-US"/>
    </w:rPr>
  </w:style>
  <w:style w:type="paragraph" w:styleId="Heading5">
    <w:name w:val="heading 5"/>
    <w:basedOn w:val="Normal"/>
    <w:next w:val="Normal"/>
    <w:qFormat/>
    <w:pPr>
      <w:keepNext/>
      <w:outlineLvl w:val="4"/>
    </w:pPr>
    <w:rPr>
      <w:color w:val="5F9BCF"/>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Copy">
    <w:name w:val="Body Copy"/>
    <w:basedOn w:val="Normal"/>
    <w:pPr>
      <w:spacing w:after="110" w:line="220" w:lineRule="exact"/>
      <w:jc w:val="both"/>
    </w:pPr>
    <w:rPr>
      <w:sz w:val="18"/>
    </w:rPr>
  </w:style>
  <w:style w:type="paragraph" w:customStyle="1" w:styleId="Address">
    <w:name w:val="Address"/>
    <w:basedOn w:val="BodyCopy"/>
    <w:pPr>
      <w:tabs>
        <w:tab w:val="left" w:pos="2880"/>
      </w:tabs>
      <w:jc w:val="left"/>
    </w:pPr>
  </w:style>
  <w:style w:type="paragraph" w:customStyle="1" w:styleId="BlueBullets">
    <w:name w:val="Blue Bullets"/>
    <w:basedOn w:val="Normal"/>
    <w:pPr>
      <w:numPr>
        <w:numId w:val="1"/>
      </w:numPr>
      <w:tabs>
        <w:tab w:val="left" w:pos="6284"/>
      </w:tabs>
      <w:spacing w:before="100" w:line="220" w:lineRule="exact"/>
    </w:pPr>
    <w:rPr>
      <w:noProof/>
      <w:color w:val="5F9BCF"/>
      <w:sz w:val="18"/>
    </w:rPr>
  </w:style>
  <w:style w:type="character" w:customStyle="1" w:styleId="BulletHighlight">
    <w:name w:val="Bullet Highlight"/>
    <w:basedOn w:val="DefaultParagraphFont"/>
    <w:rPr>
      <w:rFonts w:ascii="Trebuchet MS" w:hAnsi="Trebuchet MS"/>
      <w:color w:val="5F9BCF"/>
      <w:sz w:val="18"/>
    </w:rPr>
  </w:style>
  <w:style w:type="paragraph" w:customStyle="1" w:styleId="BulletedText">
    <w:name w:val="Bulleted Text"/>
    <w:basedOn w:val="Normal"/>
    <w:pPr>
      <w:numPr>
        <w:numId w:val="2"/>
      </w:numPr>
      <w:tabs>
        <w:tab w:val="left" w:pos="6284"/>
      </w:tabs>
      <w:spacing w:before="100" w:line="220" w:lineRule="exact"/>
    </w:pPr>
    <w:rPr>
      <w:noProof/>
      <w:sz w:val="18"/>
    </w:rPr>
  </w:style>
  <w:style w:type="paragraph" w:customStyle="1" w:styleId="ChartHeadline">
    <w:name w:val="Chart Headline"/>
    <w:basedOn w:val="Normal"/>
    <w:autoRedefine/>
    <w:rPr>
      <w:color w:val="FFFFFF"/>
      <w:sz w:val="18"/>
    </w:rPr>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paragraph" w:styleId="ListBullet">
    <w:name w:val="List Bullet"/>
    <w:basedOn w:val="Normal"/>
    <w:autoRedefine/>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5">
    <w:name w:val="Grid Table 2 Accent 5"/>
    <w:basedOn w:val="TableNormal"/>
    <w:uiPriority w:val="47"/>
    <w:tblPr>
      <w:tblStyleRowBandSize w:val="1"/>
      <w:tblStyleColBandSize w:val="1"/>
      <w:tblBorders>
        <w:top w:val="single" w:sz="2" w:space="0" w:color="BCA0D6" w:themeColor="accent5" w:themeTint="99"/>
        <w:bottom w:val="single" w:sz="2" w:space="0" w:color="BCA0D6" w:themeColor="accent5" w:themeTint="99"/>
        <w:insideH w:val="single" w:sz="2" w:space="0" w:color="BCA0D6" w:themeColor="accent5" w:themeTint="99"/>
        <w:insideV w:val="single" w:sz="2" w:space="0" w:color="BCA0D6" w:themeColor="accent5" w:themeTint="99"/>
      </w:tblBorders>
    </w:tblPr>
    <w:tblStylePr w:type="firstRow">
      <w:rPr>
        <w:b/>
        <w:bCs/>
      </w:rPr>
      <w:tblPr/>
      <w:tcPr>
        <w:tcBorders>
          <w:top w:val="nil"/>
          <w:bottom w:val="single" w:sz="12" w:space="0" w:color="BCA0D6" w:themeColor="accent5" w:themeTint="99"/>
          <w:insideH w:val="nil"/>
          <w:insideV w:val="nil"/>
        </w:tcBorders>
        <w:shd w:val="clear" w:color="auto" w:fill="FFFFFF" w:themeFill="background1"/>
      </w:tcPr>
    </w:tblStylePr>
    <w:tblStylePr w:type="lastRow">
      <w:rPr>
        <w:b/>
        <w:bCs/>
      </w:rPr>
      <w:tblPr/>
      <w:tcPr>
        <w:tcBorders>
          <w:top w:val="double" w:sz="2" w:space="0" w:color="BCA0D6"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DFF1" w:themeFill="accent5" w:themeFillTint="33"/>
      </w:tcPr>
    </w:tblStylePr>
    <w:tblStylePr w:type="band1Horz">
      <w:tblPr/>
      <w:tcPr>
        <w:shd w:val="clear" w:color="auto" w:fill="E8DFF1" w:themeFill="accent5" w:themeFillTint="33"/>
      </w:tcPr>
    </w:tblStylePr>
  </w:style>
  <w:style w:type="paragraph" w:styleId="ListParagraph">
    <w:name w:val="List Paragraph"/>
    <w:basedOn w:val="Normal"/>
    <w:link w:val="ListParagraphChar"/>
    <w:uiPriority w:val="34"/>
    <w:qFormat/>
    <w:pPr>
      <w:ind w:left="720"/>
      <w:contextualSpacing/>
    </w:pPr>
  </w:style>
  <w:style w:type="character" w:customStyle="1" w:styleId="Heading2Char">
    <w:name w:val="Heading 2 Char"/>
    <w:basedOn w:val="DefaultParagraphFont"/>
    <w:link w:val="Heading2"/>
    <w:uiPriority w:val="9"/>
    <w:rsid w:val="00662B82"/>
    <w:rPr>
      <w:rFonts w:ascii="Cambria" w:eastAsia="Times New Roman" w:hAnsi="Cambria"/>
      <w:b/>
      <w:noProof/>
      <w:sz w:val="40"/>
      <w:szCs w:val="40"/>
      <w:lang w:val="en-AU"/>
    </w:rPr>
  </w:style>
  <w:style w:type="character" w:styleId="CommentReference">
    <w:name w:val="annotation reference"/>
    <w:basedOn w:val="DefaultParagraphFont"/>
    <w:semiHidden/>
    <w:unhideWhenUsed/>
    <w:rsid w:val="0033724B"/>
    <w:rPr>
      <w:sz w:val="16"/>
      <w:szCs w:val="16"/>
    </w:rPr>
  </w:style>
  <w:style w:type="paragraph" w:styleId="CommentText">
    <w:name w:val="annotation text"/>
    <w:basedOn w:val="Normal"/>
    <w:link w:val="CommentTextChar"/>
    <w:unhideWhenUsed/>
    <w:rsid w:val="0033724B"/>
    <w:rPr>
      <w:sz w:val="20"/>
    </w:rPr>
  </w:style>
  <w:style w:type="character" w:customStyle="1" w:styleId="CommentTextChar">
    <w:name w:val="Comment Text Char"/>
    <w:basedOn w:val="DefaultParagraphFont"/>
    <w:link w:val="CommentText"/>
    <w:rsid w:val="0033724B"/>
    <w:rPr>
      <w:rFonts w:ascii="Garamond" w:eastAsia="Times New Roman" w:hAnsi="Garamond"/>
      <w:sz w:val="20"/>
      <w:szCs w:val="20"/>
      <w:lang w:val="en-AU"/>
    </w:rPr>
  </w:style>
  <w:style w:type="paragraph" w:styleId="CommentSubject">
    <w:name w:val="annotation subject"/>
    <w:basedOn w:val="CommentText"/>
    <w:next w:val="CommentText"/>
    <w:link w:val="CommentSubjectChar"/>
    <w:semiHidden/>
    <w:unhideWhenUsed/>
    <w:rsid w:val="0033724B"/>
    <w:rPr>
      <w:b/>
      <w:bCs/>
    </w:rPr>
  </w:style>
  <w:style w:type="character" w:customStyle="1" w:styleId="CommentSubjectChar">
    <w:name w:val="Comment Subject Char"/>
    <w:basedOn w:val="CommentTextChar"/>
    <w:link w:val="CommentSubject"/>
    <w:semiHidden/>
    <w:rsid w:val="0033724B"/>
    <w:rPr>
      <w:rFonts w:ascii="Garamond" w:eastAsia="Times New Roman" w:hAnsi="Garamond"/>
      <w:b/>
      <w:bCs/>
      <w:sz w:val="20"/>
      <w:szCs w:val="20"/>
      <w:lang w:val="en-AU"/>
    </w:rPr>
  </w:style>
  <w:style w:type="paragraph" w:styleId="BalloonText">
    <w:name w:val="Balloon Text"/>
    <w:basedOn w:val="Normal"/>
    <w:link w:val="BalloonTextChar"/>
    <w:semiHidden/>
    <w:unhideWhenUsed/>
    <w:rsid w:val="0033724B"/>
    <w:rPr>
      <w:rFonts w:ascii="Segoe UI" w:hAnsi="Segoe UI" w:cs="Segoe UI"/>
      <w:sz w:val="18"/>
      <w:szCs w:val="18"/>
    </w:rPr>
  </w:style>
  <w:style w:type="character" w:customStyle="1" w:styleId="BalloonTextChar">
    <w:name w:val="Balloon Text Char"/>
    <w:basedOn w:val="DefaultParagraphFont"/>
    <w:link w:val="BalloonText"/>
    <w:semiHidden/>
    <w:rsid w:val="0033724B"/>
    <w:rPr>
      <w:rFonts w:ascii="Segoe UI" w:eastAsia="Times New Roman" w:hAnsi="Segoe UI" w:cs="Segoe UI"/>
      <w:sz w:val="18"/>
      <w:szCs w:val="18"/>
      <w:lang w:val="en-AU"/>
    </w:rPr>
  </w:style>
  <w:style w:type="paragraph" w:customStyle="1" w:styleId="Default">
    <w:name w:val="Default"/>
    <w:rsid w:val="0033724B"/>
    <w:pPr>
      <w:autoSpaceDE w:val="0"/>
      <w:autoSpaceDN w:val="0"/>
      <w:adjustRightInd w:val="0"/>
    </w:pPr>
    <w:rPr>
      <w:rFonts w:ascii="Times New Roman" w:hAnsi="Times New Roman"/>
      <w:color w:val="000000"/>
      <w:sz w:val="24"/>
      <w:szCs w:val="24"/>
      <w:lang w:val="en-AU"/>
    </w:rPr>
  </w:style>
  <w:style w:type="character" w:styleId="Hyperlink">
    <w:name w:val="Hyperlink"/>
    <w:basedOn w:val="DefaultParagraphFont"/>
    <w:unhideWhenUsed/>
    <w:rsid w:val="0059197E"/>
    <w:rPr>
      <w:color w:val="FF4713" w:themeColor="hyperlink"/>
      <w:u w:val="single"/>
    </w:rPr>
  </w:style>
  <w:style w:type="character" w:styleId="UnresolvedMention">
    <w:name w:val="Unresolved Mention"/>
    <w:basedOn w:val="DefaultParagraphFont"/>
    <w:uiPriority w:val="99"/>
    <w:semiHidden/>
    <w:unhideWhenUsed/>
    <w:rsid w:val="0059197E"/>
    <w:rPr>
      <w:color w:val="605E5C"/>
      <w:shd w:val="clear" w:color="auto" w:fill="E1DFDD"/>
    </w:rPr>
  </w:style>
  <w:style w:type="character" w:customStyle="1" w:styleId="ListParagraphChar">
    <w:name w:val="List Paragraph Char"/>
    <w:link w:val="ListParagraph"/>
    <w:uiPriority w:val="34"/>
    <w:locked/>
    <w:rsid w:val="008D34EB"/>
  </w:style>
  <w:style w:type="character" w:customStyle="1" w:styleId="xspelle">
    <w:name w:val="x_spelle"/>
    <w:basedOn w:val="DefaultParagraphFont"/>
    <w:rsid w:val="003901BC"/>
  </w:style>
  <w:style w:type="paragraph" w:customStyle="1" w:styleId="Instructiontext">
    <w:name w:val="Instruction text"/>
    <w:basedOn w:val="Normal"/>
    <w:qFormat/>
    <w:rsid w:val="00B21876"/>
    <w:rPr>
      <w:color w:val="000000" w:themeColor="text2"/>
    </w:rPr>
  </w:style>
  <w:style w:type="paragraph" w:styleId="Revision">
    <w:name w:val="Revision"/>
    <w:hidden/>
    <w:uiPriority w:val="99"/>
    <w:semiHidden/>
    <w:rsid w:val="008373A5"/>
    <w:rPr>
      <w:rFonts w:ascii="Garamond" w:eastAsia="Times New Roman" w:hAnsi="Garamond"/>
      <w:sz w:val="24"/>
      <w:szCs w:val="20"/>
      <w:lang w:val="en-AU"/>
    </w:rPr>
  </w:style>
  <w:style w:type="character" w:customStyle="1" w:styleId="charsectno">
    <w:name w:val="charsectno"/>
    <w:basedOn w:val="DefaultParagraphFont"/>
    <w:rsid w:val="00822D79"/>
  </w:style>
  <w:style w:type="paragraph" w:customStyle="1" w:styleId="subsection">
    <w:name w:val="subsection"/>
    <w:basedOn w:val="Normal"/>
    <w:rsid w:val="00182C2E"/>
    <w:pPr>
      <w:spacing w:before="100" w:beforeAutospacing="1" w:after="100" w:afterAutospacing="1"/>
    </w:pPr>
    <w:rPr>
      <w:rFonts w:ascii="Calibri" w:eastAsiaTheme="minorHAnsi" w:hAnsi="Calibri" w:cs="Calibri"/>
      <w:sz w:val="22"/>
      <w:szCs w:val="22"/>
      <w:lang w:eastAsia="en-AU"/>
    </w:rPr>
  </w:style>
  <w:style w:type="paragraph" w:customStyle="1" w:styleId="paragraph">
    <w:name w:val="paragraph"/>
    <w:basedOn w:val="Normal"/>
    <w:rsid w:val="00182C2E"/>
    <w:pPr>
      <w:spacing w:before="100" w:beforeAutospacing="1" w:after="100" w:afterAutospacing="1"/>
    </w:pPr>
    <w:rPr>
      <w:rFonts w:ascii="Calibri" w:eastAsiaTheme="minorHAnsi" w:hAnsi="Calibri" w:cs="Calibri"/>
      <w:sz w:val="22"/>
      <w:szCs w:val="22"/>
      <w:lang w:eastAsia="en-AU"/>
    </w:rPr>
  </w:style>
  <w:style w:type="character" w:styleId="Strong">
    <w:name w:val="Strong"/>
    <w:basedOn w:val="DefaultParagraphFont"/>
    <w:uiPriority w:val="22"/>
    <w:qFormat/>
    <w:rsid w:val="001F4988"/>
    <w:rPr>
      <w:b/>
      <w:bCs/>
    </w:rPr>
  </w:style>
  <w:style w:type="paragraph" w:customStyle="1" w:styleId="xmsonormal">
    <w:name w:val="x_msonormal"/>
    <w:basedOn w:val="Normal"/>
    <w:rsid w:val="00380FF2"/>
    <w:rPr>
      <w:rFonts w:ascii="Calibri" w:eastAsiaTheme="minorHAnsi" w:hAnsi="Calibri" w:cs="Calibri"/>
      <w:sz w:val="22"/>
      <w:szCs w:val="22"/>
      <w:lang w:eastAsia="en-AU"/>
    </w:rPr>
  </w:style>
  <w:style w:type="paragraph" w:styleId="EndnoteText">
    <w:name w:val="endnote text"/>
    <w:basedOn w:val="Normal"/>
    <w:link w:val="EndnoteTextChar"/>
    <w:semiHidden/>
    <w:unhideWhenUsed/>
    <w:rsid w:val="009F1322"/>
    <w:rPr>
      <w:sz w:val="20"/>
    </w:rPr>
  </w:style>
  <w:style w:type="character" w:customStyle="1" w:styleId="EndnoteTextChar">
    <w:name w:val="Endnote Text Char"/>
    <w:basedOn w:val="DefaultParagraphFont"/>
    <w:link w:val="EndnoteText"/>
    <w:semiHidden/>
    <w:rsid w:val="009F1322"/>
    <w:rPr>
      <w:rFonts w:ascii="Garamond" w:eastAsia="Times New Roman" w:hAnsi="Garamond"/>
      <w:sz w:val="20"/>
      <w:szCs w:val="20"/>
      <w:lang w:val="en-AU"/>
    </w:rPr>
  </w:style>
  <w:style w:type="character" w:styleId="EndnoteReference">
    <w:name w:val="endnote reference"/>
    <w:basedOn w:val="DefaultParagraphFont"/>
    <w:semiHidden/>
    <w:unhideWhenUsed/>
    <w:rsid w:val="009F1322"/>
    <w:rPr>
      <w:vertAlign w:val="superscript"/>
    </w:rPr>
  </w:style>
  <w:style w:type="paragraph" w:styleId="FootnoteText">
    <w:name w:val="footnote text"/>
    <w:basedOn w:val="Normal"/>
    <w:link w:val="FootnoteTextChar"/>
    <w:semiHidden/>
    <w:unhideWhenUsed/>
    <w:rsid w:val="009F1322"/>
    <w:rPr>
      <w:sz w:val="20"/>
    </w:rPr>
  </w:style>
  <w:style w:type="character" w:customStyle="1" w:styleId="FootnoteTextChar">
    <w:name w:val="Footnote Text Char"/>
    <w:basedOn w:val="DefaultParagraphFont"/>
    <w:link w:val="FootnoteText"/>
    <w:semiHidden/>
    <w:rsid w:val="009F1322"/>
    <w:rPr>
      <w:rFonts w:ascii="Garamond" w:eastAsia="Times New Roman" w:hAnsi="Garamond"/>
      <w:sz w:val="20"/>
      <w:szCs w:val="20"/>
      <w:lang w:val="en-AU"/>
    </w:rPr>
  </w:style>
  <w:style w:type="character" w:styleId="FootnoteReference">
    <w:name w:val="footnote reference"/>
    <w:basedOn w:val="DefaultParagraphFont"/>
    <w:semiHidden/>
    <w:unhideWhenUsed/>
    <w:rsid w:val="009F132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8373">
      <w:bodyDiv w:val="1"/>
      <w:marLeft w:val="0"/>
      <w:marRight w:val="0"/>
      <w:marTop w:val="0"/>
      <w:marBottom w:val="0"/>
      <w:divBdr>
        <w:top w:val="none" w:sz="0" w:space="0" w:color="auto"/>
        <w:left w:val="none" w:sz="0" w:space="0" w:color="auto"/>
        <w:bottom w:val="none" w:sz="0" w:space="0" w:color="auto"/>
        <w:right w:val="none" w:sz="0" w:space="0" w:color="auto"/>
      </w:divBdr>
      <w:divsChild>
        <w:div w:id="707418699">
          <w:marLeft w:val="0"/>
          <w:marRight w:val="0"/>
          <w:marTop w:val="0"/>
          <w:marBottom w:val="0"/>
          <w:divBdr>
            <w:top w:val="none" w:sz="0" w:space="0" w:color="auto"/>
            <w:left w:val="none" w:sz="0" w:space="0" w:color="auto"/>
            <w:bottom w:val="none" w:sz="0" w:space="0" w:color="auto"/>
            <w:right w:val="none" w:sz="0" w:space="0" w:color="auto"/>
          </w:divBdr>
        </w:div>
      </w:divsChild>
    </w:div>
    <w:div w:id="95176620">
      <w:bodyDiv w:val="1"/>
      <w:marLeft w:val="0"/>
      <w:marRight w:val="0"/>
      <w:marTop w:val="0"/>
      <w:marBottom w:val="0"/>
      <w:divBdr>
        <w:top w:val="none" w:sz="0" w:space="0" w:color="auto"/>
        <w:left w:val="none" w:sz="0" w:space="0" w:color="auto"/>
        <w:bottom w:val="none" w:sz="0" w:space="0" w:color="auto"/>
        <w:right w:val="none" w:sz="0" w:space="0" w:color="auto"/>
      </w:divBdr>
    </w:div>
    <w:div w:id="280456307">
      <w:bodyDiv w:val="1"/>
      <w:marLeft w:val="0"/>
      <w:marRight w:val="0"/>
      <w:marTop w:val="0"/>
      <w:marBottom w:val="0"/>
      <w:divBdr>
        <w:top w:val="none" w:sz="0" w:space="0" w:color="auto"/>
        <w:left w:val="none" w:sz="0" w:space="0" w:color="auto"/>
        <w:bottom w:val="none" w:sz="0" w:space="0" w:color="auto"/>
        <w:right w:val="none" w:sz="0" w:space="0" w:color="auto"/>
      </w:divBdr>
    </w:div>
    <w:div w:id="341589672">
      <w:bodyDiv w:val="1"/>
      <w:marLeft w:val="0"/>
      <w:marRight w:val="0"/>
      <w:marTop w:val="0"/>
      <w:marBottom w:val="0"/>
      <w:divBdr>
        <w:top w:val="none" w:sz="0" w:space="0" w:color="auto"/>
        <w:left w:val="none" w:sz="0" w:space="0" w:color="auto"/>
        <w:bottom w:val="none" w:sz="0" w:space="0" w:color="auto"/>
        <w:right w:val="none" w:sz="0" w:space="0" w:color="auto"/>
      </w:divBdr>
    </w:div>
    <w:div w:id="388699221">
      <w:bodyDiv w:val="1"/>
      <w:marLeft w:val="0"/>
      <w:marRight w:val="0"/>
      <w:marTop w:val="0"/>
      <w:marBottom w:val="0"/>
      <w:divBdr>
        <w:top w:val="none" w:sz="0" w:space="0" w:color="auto"/>
        <w:left w:val="none" w:sz="0" w:space="0" w:color="auto"/>
        <w:bottom w:val="none" w:sz="0" w:space="0" w:color="auto"/>
        <w:right w:val="none" w:sz="0" w:space="0" w:color="auto"/>
      </w:divBdr>
    </w:div>
    <w:div w:id="528490676">
      <w:bodyDiv w:val="1"/>
      <w:marLeft w:val="0"/>
      <w:marRight w:val="0"/>
      <w:marTop w:val="0"/>
      <w:marBottom w:val="0"/>
      <w:divBdr>
        <w:top w:val="none" w:sz="0" w:space="0" w:color="auto"/>
        <w:left w:val="none" w:sz="0" w:space="0" w:color="auto"/>
        <w:bottom w:val="none" w:sz="0" w:space="0" w:color="auto"/>
        <w:right w:val="none" w:sz="0" w:space="0" w:color="auto"/>
      </w:divBdr>
    </w:div>
    <w:div w:id="548956950">
      <w:bodyDiv w:val="1"/>
      <w:marLeft w:val="0"/>
      <w:marRight w:val="0"/>
      <w:marTop w:val="0"/>
      <w:marBottom w:val="0"/>
      <w:divBdr>
        <w:top w:val="none" w:sz="0" w:space="0" w:color="auto"/>
        <w:left w:val="none" w:sz="0" w:space="0" w:color="auto"/>
        <w:bottom w:val="none" w:sz="0" w:space="0" w:color="auto"/>
        <w:right w:val="none" w:sz="0" w:space="0" w:color="auto"/>
      </w:divBdr>
    </w:div>
    <w:div w:id="1013730627">
      <w:bodyDiv w:val="1"/>
      <w:marLeft w:val="0"/>
      <w:marRight w:val="0"/>
      <w:marTop w:val="0"/>
      <w:marBottom w:val="0"/>
      <w:divBdr>
        <w:top w:val="none" w:sz="0" w:space="0" w:color="auto"/>
        <w:left w:val="none" w:sz="0" w:space="0" w:color="auto"/>
        <w:bottom w:val="none" w:sz="0" w:space="0" w:color="auto"/>
        <w:right w:val="none" w:sz="0" w:space="0" w:color="auto"/>
      </w:divBdr>
    </w:div>
    <w:div w:id="1067147818">
      <w:bodyDiv w:val="1"/>
      <w:marLeft w:val="0"/>
      <w:marRight w:val="0"/>
      <w:marTop w:val="0"/>
      <w:marBottom w:val="0"/>
      <w:divBdr>
        <w:top w:val="none" w:sz="0" w:space="0" w:color="auto"/>
        <w:left w:val="none" w:sz="0" w:space="0" w:color="auto"/>
        <w:bottom w:val="none" w:sz="0" w:space="0" w:color="auto"/>
        <w:right w:val="none" w:sz="0" w:space="0" w:color="auto"/>
      </w:divBdr>
    </w:div>
    <w:div w:id="1171221086">
      <w:bodyDiv w:val="1"/>
      <w:marLeft w:val="0"/>
      <w:marRight w:val="0"/>
      <w:marTop w:val="0"/>
      <w:marBottom w:val="0"/>
      <w:divBdr>
        <w:top w:val="none" w:sz="0" w:space="0" w:color="auto"/>
        <w:left w:val="none" w:sz="0" w:space="0" w:color="auto"/>
        <w:bottom w:val="none" w:sz="0" w:space="0" w:color="auto"/>
        <w:right w:val="none" w:sz="0" w:space="0" w:color="auto"/>
      </w:divBdr>
    </w:div>
    <w:div w:id="1235627779">
      <w:bodyDiv w:val="1"/>
      <w:marLeft w:val="0"/>
      <w:marRight w:val="0"/>
      <w:marTop w:val="0"/>
      <w:marBottom w:val="0"/>
      <w:divBdr>
        <w:top w:val="none" w:sz="0" w:space="0" w:color="auto"/>
        <w:left w:val="none" w:sz="0" w:space="0" w:color="auto"/>
        <w:bottom w:val="none" w:sz="0" w:space="0" w:color="auto"/>
        <w:right w:val="none" w:sz="0" w:space="0" w:color="auto"/>
      </w:divBdr>
    </w:div>
    <w:div w:id="1257402729">
      <w:bodyDiv w:val="1"/>
      <w:marLeft w:val="0"/>
      <w:marRight w:val="0"/>
      <w:marTop w:val="0"/>
      <w:marBottom w:val="0"/>
      <w:divBdr>
        <w:top w:val="none" w:sz="0" w:space="0" w:color="auto"/>
        <w:left w:val="none" w:sz="0" w:space="0" w:color="auto"/>
        <w:bottom w:val="none" w:sz="0" w:space="0" w:color="auto"/>
        <w:right w:val="none" w:sz="0" w:space="0" w:color="auto"/>
      </w:divBdr>
    </w:div>
    <w:div w:id="1359046480">
      <w:bodyDiv w:val="1"/>
      <w:marLeft w:val="0"/>
      <w:marRight w:val="0"/>
      <w:marTop w:val="0"/>
      <w:marBottom w:val="0"/>
      <w:divBdr>
        <w:top w:val="none" w:sz="0" w:space="0" w:color="auto"/>
        <w:left w:val="none" w:sz="0" w:space="0" w:color="auto"/>
        <w:bottom w:val="none" w:sz="0" w:space="0" w:color="auto"/>
        <w:right w:val="none" w:sz="0" w:space="0" w:color="auto"/>
      </w:divBdr>
    </w:div>
    <w:div w:id="1369912870">
      <w:bodyDiv w:val="1"/>
      <w:marLeft w:val="0"/>
      <w:marRight w:val="0"/>
      <w:marTop w:val="0"/>
      <w:marBottom w:val="0"/>
      <w:divBdr>
        <w:top w:val="none" w:sz="0" w:space="0" w:color="auto"/>
        <w:left w:val="none" w:sz="0" w:space="0" w:color="auto"/>
        <w:bottom w:val="none" w:sz="0" w:space="0" w:color="auto"/>
        <w:right w:val="none" w:sz="0" w:space="0" w:color="auto"/>
      </w:divBdr>
    </w:div>
    <w:div w:id="1393041972">
      <w:bodyDiv w:val="1"/>
      <w:marLeft w:val="0"/>
      <w:marRight w:val="0"/>
      <w:marTop w:val="0"/>
      <w:marBottom w:val="0"/>
      <w:divBdr>
        <w:top w:val="none" w:sz="0" w:space="0" w:color="auto"/>
        <w:left w:val="none" w:sz="0" w:space="0" w:color="auto"/>
        <w:bottom w:val="none" w:sz="0" w:space="0" w:color="auto"/>
        <w:right w:val="none" w:sz="0" w:space="0" w:color="auto"/>
      </w:divBdr>
    </w:div>
    <w:div w:id="1508710379">
      <w:bodyDiv w:val="1"/>
      <w:marLeft w:val="0"/>
      <w:marRight w:val="0"/>
      <w:marTop w:val="0"/>
      <w:marBottom w:val="0"/>
      <w:divBdr>
        <w:top w:val="none" w:sz="0" w:space="0" w:color="auto"/>
        <w:left w:val="none" w:sz="0" w:space="0" w:color="auto"/>
        <w:bottom w:val="none" w:sz="0" w:space="0" w:color="auto"/>
        <w:right w:val="none" w:sz="0" w:space="0" w:color="auto"/>
      </w:divBdr>
    </w:div>
    <w:div w:id="1828090482">
      <w:bodyDiv w:val="1"/>
      <w:marLeft w:val="0"/>
      <w:marRight w:val="0"/>
      <w:marTop w:val="0"/>
      <w:marBottom w:val="0"/>
      <w:divBdr>
        <w:top w:val="none" w:sz="0" w:space="0" w:color="auto"/>
        <w:left w:val="none" w:sz="0" w:space="0" w:color="auto"/>
        <w:bottom w:val="none" w:sz="0" w:space="0" w:color="auto"/>
        <w:right w:val="none" w:sz="0" w:space="0" w:color="auto"/>
      </w:divBdr>
    </w:div>
    <w:div w:id="1926769132">
      <w:bodyDiv w:val="1"/>
      <w:marLeft w:val="0"/>
      <w:marRight w:val="0"/>
      <w:marTop w:val="0"/>
      <w:marBottom w:val="0"/>
      <w:divBdr>
        <w:top w:val="none" w:sz="0" w:space="0" w:color="auto"/>
        <w:left w:val="none" w:sz="0" w:space="0" w:color="auto"/>
        <w:bottom w:val="none" w:sz="0" w:space="0" w:color="auto"/>
        <w:right w:val="none" w:sz="0" w:space="0" w:color="auto"/>
      </w:divBdr>
    </w:div>
    <w:div w:id="2120710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BLK 4x3 2019">
  <a:themeElements>
    <a:clrScheme name="BLK 2019">
      <a:dk1>
        <a:srgbClr val="000000"/>
      </a:dk1>
      <a:lt1>
        <a:srgbClr val="FFFFFF"/>
      </a:lt1>
      <a:dk2>
        <a:srgbClr val="000000"/>
      </a:dk2>
      <a:lt2>
        <a:srgbClr val="D6D5DD"/>
      </a:lt2>
      <a:accent1>
        <a:srgbClr val="FF4713"/>
      </a:accent1>
      <a:accent2>
        <a:srgbClr val="FFCE00"/>
      </a:accent2>
      <a:accent3>
        <a:srgbClr val="008B5C"/>
      </a:accent3>
      <a:accent4>
        <a:srgbClr val="FC9BB3"/>
      </a:accent4>
      <a:accent5>
        <a:srgbClr val="9062BC"/>
      </a:accent5>
      <a:accent6>
        <a:srgbClr val="C00B28"/>
      </a:accent6>
      <a:hlink>
        <a:srgbClr val="FF4713"/>
      </a:hlink>
      <a:folHlink>
        <a:srgbClr val="D50032"/>
      </a:folHlink>
    </a:clrScheme>
    <a:fontScheme name="BLK Fort">
      <a:majorFont>
        <a:latin typeface="BLK Fort Extrabold"/>
        <a:ea typeface=""/>
        <a:cs typeface=""/>
      </a:majorFont>
      <a:minorFont>
        <a:latin typeface="BLK For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w="9525" cap="flat" cmpd="sng" algn="ctr">
          <a:noFill/>
          <a:prstDash val="solid"/>
        </a:ln>
        <a:effectLst/>
      </a:spPr>
      <a:bodyPr rot="0" spcFirstLastPara="0" vertOverflow="overflow" horzOverflow="overflow" vert="horz" wrap="square" lIns="72000" tIns="36000" rIns="72000" bIns="36000" numCol="1" spcCol="0" rtlCol="0" fromWordArt="0" anchor="ctr" anchorCtr="1" forceAA="0" compatLnSpc="1">
        <a:prstTxWarp prst="textNoShape">
          <a:avLst/>
        </a:prstTxWarp>
        <a:noAutofit/>
      </a:bodyPr>
      <a:lstStyle>
        <a:defPPr algn="ctr">
          <a:buClr>
            <a:schemeClr val="tx2"/>
          </a:buClr>
          <a:buSzPct val="110000"/>
          <a:defRPr sz="1000" b="1" kern="0">
            <a:solidFill>
              <a:schemeClr val="tx2"/>
            </a:solidFill>
          </a:defRPr>
        </a:defPPr>
      </a:lstStyle>
    </a:spDef>
    <a:lnDef>
      <a:spPr>
        <a:ln>
          <a:solidFill>
            <a:srgbClr val="D9D9D9"/>
          </a:solidFill>
        </a:ln>
      </a:spPr>
      <a:bodyPr/>
      <a:lstStyle/>
      <a:style>
        <a:lnRef idx="1">
          <a:schemeClr val="accent1"/>
        </a:lnRef>
        <a:fillRef idx="0">
          <a:schemeClr val="accent1"/>
        </a:fillRef>
        <a:effectRef idx="0">
          <a:schemeClr val="accent1"/>
        </a:effectRef>
        <a:fontRef idx="minor">
          <a:schemeClr val="tx1"/>
        </a:fontRef>
      </a:style>
    </a:lnDef>
    <a:txDef>
      <a:spPr>
        <a:noFill/>
        <a:ln w="6350">
          <a:noFill/>
        </a:ln>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txDef>
  </a:objectDefaults>
  <a:extraClrSchemeLst/>
  <a:custClrLst>
    <a:custClr name="blank">
      <a:srgbClr val="FFFFFF"/>
    </a:custClr>
    <a:custClr name="blank">
      <a:srgbClr val="FFFFFF"/>
    </a:custClr>
    <a:custClr name="blank">
      <a:srgbClr val="FFFFFF"/>
    </a:custClr>
    <a:custClr name="Dark Gray">
      <a:srgbClr val="7C7B7F"/>
    </a:custClr>
    <a:custClr name="172 Shade">
      <a:srgbClr val="CD4119"/>
    </a:custClr>
    <a:custClr name="116 Shade">
      <a:srgbClr val="FCA900"/>
    </a:custClr>
    <a:custClr name="7724 Shade">
      <a:srgbClr val="00573C"/>
    </a:custClr>
    <a:custClr name="183 Shade">
      <a:srgbClr val="C80058"/>
    </a:custClr>
    <a:custClr name="2074 Shade">
      <a:srgbClr val="6E3FA3"/>
    </a:custClr>
    <a:custClr name="199 Shade">
      <a:srgbClr val="990013"/>
    </a:custClr>
    <a:custClr name="blank">
      <a:srgbClr val="FFFFFF"/>
    </a:custClr>
    <a:custClr name="blank">
      <a:srgbClr val="FFFFFF"/>
    </a:custClr>
    <a:custClr name="blank">
      <a:srgbClr val="FFFFFF"/>
    </a:custClr>
    <a:custClr name="Light Gray">
      <a:srgbClr val="D6D5DD"/>
    </a:custClr>
    <a:custClr name="172 Tint">
      <a:srgbClr val="FFB194"/>
    </a:custClr>
    <a:custClr name="116 Tint">
      <a:srgbClr val="FFE67F"/>
    </a:custClr>
    <a:custClr name="7724 Tint">
      <a:srgbClr val="9BD7BE"/>
    </a:custClr>
    <a:custClr name="183 Tint">
      <a:srgbClr val="F8D2D6"/>
    </a:custClr>
    <a:custClr name="2074 Tint">
      <a:srgbClr val="C7B2DE"/>
    </a:custClr>
    <a:custClr name="199 Tint">
      <a:srgbClr val="F3B8C9"/>
    </a:custClr>
  </a:custClrLst>
  <a:extLst>
    <a:ext uri="{05A4C25C-085E-4340-85A3-A5531E510DB2}">
      <thm15:themeFamily xmlns:thm15="http://schemas.microsoft.com/office/thememl/2012/main" name="blank.potx" id="{B8CFBD9C-492B-4EF3-A467-6910BF0961AE}" vid="{8A4930A9-A9C9-48BF-8823-48E8E51ABE8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2AB576E7C94F44C8DDE30F0C5631322" ma:contentTypeVersion="13" ma:contentTypeDescription="Create a new document." ma:contentTypeScope="" ma:versionID="f94cc5439e996d4d72db1a486e64cbbc">
  <xsd:schema xmlns:xsd="http://www.w3.org/2001/XMLSchema" xmlns:xs="http://www.w3.org/2001/XMLSchema" xmlns:p="http://schemas.microsoft.com/office/2006/metadata/properties" xmlns:ns2="97d31cbd-d320-403c-8a6a-e1c61c6e0af4" xmlns:ns3="1f858bcc-781a-4871-b956-280e8ce0681f" targetNamespace="http://schemas.microsoft.com/office/2006/metadata/properties" ma:root="true" ma:fieldsID="9edae1e502aabb5443518be57ab38066" ns2:_="" ns3:_="">
    <xsd:import namespace="97d31cbd-d320-403c-8a6a-e1c61c6e0af4"/>
    <xsd:import namespace="1f858bcc-781a-4871-b956-280e8ce0681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d31cbd-d320-403c-8a6a-e1c61c6e0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f858bcc-781a-4871-b956-280e8ce0681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ED4E1C-2774-4273-8CED-EBADE8340564}">
  <ds:schemaRefs>
    <ds:schemaRef ds:uri="http://schemas.microsoft.com/sharepoint/v3/contenttype/forms"/>
  </ds:schemaRefs>
</ds:datastoreItem>
</file>

<file path=customXml/itemProps2.xml><?xml version="1.0" encoding="utf-8"?>
<ds:datastoreItem xmlns:ds="http://schemas.openxmlformats.org/officeDocument/2006/customXml" ds:itemID="{A037153C-B972-437E-B94A-99ADADDF50BB}">
  <ds:schemaRefs>
    <ds:schemaRef ds:uri="http://schemas.openxmlformats.org/officeDocument/2006/bibliography"/>
  </ds:schemaRefs>
</ds:datastoreItem>
</file>

<file path=customXml/itemProps3.xml><?xml version="1.0" encoding="utf-8"?>
<ds:datastoreItem xmlns:ds="http://schemas.openxmlformats.org/officeDocument/2006/customXml" ds:itemID="{1844804B-EEE6-4DAC-94A7-6FE022FDCDD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BE2CA87-C2E6-44D1-B4E1-26293C7F7E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d31cbd-d320-403c-8a6a-e1c61c6e0af4"/>
    <ds:schemaRef ds:uri="1f858bcc-781a-4871-b956-280e8ce068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1799</Words>
  <Characters>10258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2022-03-21T10:58:00Z</dcterms:created>
  <dcterms:modified xsi:type="dcterms:W3CDTF">2022-04-05T00:09:00Z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0x01010052AB576E7C94F44C8DDE30F0C5631322</vt:lpwstr>
  </property>
</Properties>
</file>